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8231</w:t>
      </w:r>
    </w:p>
    <w:p>
      <w:r>
        <w:t>Visit Number: 918040a8e4d925298c462ac3306d1c148a3830591b46b2bda73903adaaa96d0a</w:t>
      </w:r>
    </w:p>
    <w:p>
      <w:r>
        <w:t>Masked_PatientID: 8229</w:t>
      </w:r>
    </w:p>
    <w:p>
      <w:r>
        <w:t>Order ID: 9541910e43ece17aa6789fe607e20a9fd2d068efafdccec25753fea876491158</w:t>
      </w:r>
    </w:p>
    <w:p>
      <w:r>
        <w:t>Order Name: CT Pulmonary Angiogram</w:t>
      </w:r>
    </w:p>
    <w:p>
      <w:r>
        <w:t>Result Item Code: CTCHEPE</w:t>
      </w:r>
    </w:p>
    <w:p>
      <w:r>
        <w:t>Performed Date Time: 03/9/2017 22:33</w:t>
      </w:r>
    </w:p>
    <w:p>
      <w:r>
        <w:t>Line Num: 1</w:t>
      </w:r>
    </w:p>
    <w:p>
      <w:r>
        <w:t>Text:       HISTORY left sided chest pain with background hsitory of SLE with APS to rule out Pulmonary  embolism. TECHNIQUE Scans acquired as per department protocol. Intravenous contrast: Omnipaque 350 - Volume (ml): 60 FINDINGS  No prior relevant images are available in the PACS for comparison.  The fine cuts  were viewed in the Vitrea. Slightly delayed acquisition.  There is no filling defect in the pulmonary trunk,  main pulmonary arteries, lobar branches and major segmental branches to suggest pulmonary  thromboembolism. It is difficult to assess the subsegmental branches.  Pulmonary  veins are patent. Trace of pericardial effusion noted.  Low volume prevascular and pretracheal lymph  nodes noted.  The central airways are clear.   Bilateral small pleural effusion with dependent atelectasis noted.  No suspicious  focal lesion or interstitial thickening. The visualised upper abdomen is unremarkable in this phase of the study.  No destructive  bony lesion is seen. CONCLUSION  No evidence of pulmonary thromboembolism.  Bibasilar atelectasis and small pleural  effusion.   Known / Minor  Finalised by: &lt;DOCTOR&gt;</w:t>
      </w:r>
    </w:p>
    <w:p>
      <w:r>
        <w:t>Accession Number: a1aadaae02da9fcaa2037c0d177dfbf7a4fa3734e8347ae22524f76e7d82740f</w:t>
      </w:r>
    </w:p>
    <w:p>
      <w:r>
        <w:t>Updated Date Time: 03/9/2017 23:07</w:t>
      </w:r>
    </w:p>
    <w:p>
      <w:pPr>
        <w:pStyle w:val="Heading2"/>
      </w:pPr>
      <w:r>
        <w:t>Layman Explanation</w:t>
      </w:r>
    </w:p>
    <w:p>
      <w:r>
        <w:t>This radiology report discusses       HISTORY left sided chest pain with background hsitory of SLE with APS to rule out Pulmonary  embolism. TECHNIQUE Scans acquired as per department protocol. Intravenous contrast: Omnipaque 350 - Volume (ml): 60 FINDINGS  No prior relevant images are available in the PACS for comparison.  The fine cuts  were viewed in the Vitrea. Slightly delayed acquisition.  There is no filling defect in the pulmonary trunk,  main pulmonary arteries, lobar branches and major segmental branches to suggest pulmonary  thromboembolism. It is difficult to assess the subsegmental branches.  Pulmonary  veins are patent. Trace of pericardial effusion noted.  Low volume prevascular and pretracheal lymph  nodes noted.  The central airways are clear.   Bilateral small pleural effusion with dependent atelectasis noted.  No suspicious  focal lesion or interstitial thickening. The visualised upper abdomen is unremarkable in this phase of the study.  No destructive  bony lesion is seen. CONCLUSION  No evidence of pulmonary thromboembolism.  Bibasilar atelectasis and small pleural  effusion.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