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8239</w:t>
      </w:r>
    </w:p>
    <w:p>
      <w:r>
        <w:t>Visit Number: 30f6563278e1f9e2f745861334a692d021a9c8490ee35ac8f287963a37ffaffc</w:t>
      </w:r>
    </w:p>
    <w:p>
      <w:r>
        <w:t>Masked_PatientID: 8234</w:t>
      </w:r>
    </w:p>
    <w:p>
      <w:r>
        <w:t>Order ID: 608bb4a8d45da9fd5cc6bf34e2636c632b2204f46f493aa1d1a45e13d54a30e7</w:t>
      </w:r>
    </w:p>
    <w:p>
      <w:r>
        <w:t>Order Name: Chest X-ray</w:t>
      </w:r>
    </w:p>
    <w:p>
      <w:r>
        <w:t>Result Item Code: CHE-NOV</w:t>
      </w:r>
    </w:p>
    <w:p>
      <w:r>
        <w:t>Performed Date Time: 01/2/2017 18:22</w:t>
      </w:r>
    </w:p>
    <w:p>
      <w:r>
        <w:t>Line Num: 1</w:t>
      </w:r>
    </w:p>
    <w:p>
      <w:r>
        <w:t>Text:       HISTORY Newly dx ESRD REPORT  Comparison with previous study dated 20 November 2016. Cardiac size is enlarged.  Thoracic aorta unfolded.  Slight prominence of pulmonary  vasculature suggestive of underlying pulmonary venous congestion.  No confluent consolidation  or pleural effusion detected.   May need further action Finalised by: &lt;DOCTOR&gt;</w:t>
      </w:r>
    </w:p>
    <w:p>
      <w:r>
        <w:t>Accession Number: 73c3127cf42b112b597e1b5294603fdadb980f57a44b0ee5c767015854b91a1e</w:t>
      </w:r>
    </w:p>
    <w:p>
      <w:r>
        <w:t>Updated Date Time: 02/2/2017 9:46</w:t>
      </w:r>
    </w:p>
    <w:p>
      <w:pPr>
        <w:pStyle w:val="Heading2"/>
      </w:pPr>
      <w:r>
        <w:t>Layman Explanation</w:t>
      </w:r>
    </w:p>
    <w:p>
      <w:r>
        <w:t>This radiology report discusses       HISTORY Newly dx ESRD REPORT  Comparison with previous study dated 20 November 2016. Cardiac size is enlarged.  Thoracic aorta unfolded.  Slight prominence of pulmonary  vasculature suggestive of underlying pulmonary venous congestion.  No confluent consolidation  or pleural effusion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