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8241</w:t>
      </w:r>
    </w:p>
    <w:p>
      <w:r>
        <w:t>Visit Number: 7f6e945c4c51da78cf5ba047ba3f054d61639bf9e9cf83b4b89b5e3e7e8551b9</w:t>
      </w:r>
    </w:p>
    <w:p>
      <w:r>
        <w:t>Masked_PatientID: 8234</w:t>
      </w:r>
    </w:p>
    <w:p>
      <w:r>
        <w:t>Order ID: 38e42489be31b65ae6d991b46b2223b6af6c75b3efba68b619f7d716b2c17c1c</w:t>
      </w:r>
    </w:p>
    <w:p>
      <w:r>
        <w:t>Order Name: Chest X-ray, Erect</w:t>
      </w:r>
    </w:p>
    <w:p>
      <w:r>
        <w:t>Result Item Code: CHE-ER</w:t>
      </w:r>
    </w:p>
    <w:p>
      <w:r>
        <w:t>Performed Date Time: 05/10/2017 8:28</w:t>
      </w:r>
    </w:p>
    <w:p>
      <w:r>
        <w:t>Line Num: 1</w:t>
      </w:r>
    </w:p>
    <w:p>
      <w:r>
        <w:t>Text:       HISTORY Atrial fibrillation with SOB; ESRF, perm cath in situ REPORT  Chest supine: Previous radiograph dated 01/02/2017 was reviewed. The right central venous dialysis catheter is seen in satisfactory position. No consolidation or pleural effusion. The heart is enlarged.   Known / Minor  Reported by: &lt;DOCTOR&gt;</w:t>
      </w:r>
    </w:p>
    <w:p>
      <w:r>
        <w:t>Accession Number: f73fdfdda5e8fa1624986d16606e366ea00e60307c9a98e178571b001764d1eb</w:t>
      </w:r>
    </w:p>
    <w:p>
      <w:r>
        <w:t>Updated Date Time: 05/10/2017 16:30</w:t>
      </w:r>
    </w:p>
    <w:p>
      <w:pPr>
        <w:pStyle w:val="Heading2"/>
      </w:pPr>
      <w:r>
        <w:t>Layman Explanation</w:t>
      </w:r>
    </w:p>
    <w:p>
      <w:r>
        <w:t>This radiology report discusses       HISTORY Atrial fibrillation with SOB; ESRF, perm cath in situ REPORT  Chest supine: Previous radiograph dated 01/02/2017 was reviewed. The right central venous dialysis catheter is seen in satisfactory position. No consolidation or pleural effusion. The heart is enlarged.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