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8255</w:t>
      </w:r>
    </w:p>
    <w:p>
      <w:r>
        <w:t>Visit Number: be23ac2f1005f83ac605ee664c76f64cf49c778e9a86471949590ef4699a2a1f</w:t>
      </w:r>
    </w:p>
    <w:p>
      <w:r>
        <w:t>Masked_PatientID: 8254</w:t>
      </w:r>
    </w:p>
    <w:p>
      <w:r>
        <w:t>Order ID: c3fa22683efd4add18d760e89945bc5f5a0c892cbb61855c6b7579b586234733</w:t>
      </w:r>
    </w:p>
    <w:p>
      <w:r>
        <w:t>Order Name: Chest X-ray</w:t>
      </w:r>
    </w:p>
    <w:p>
      <w:r>
        <w:t>Result Item Code: CHE-NOV</w:t>
      </w:r>
    </w:p>
    <w:p>
      <w:r>
        <w:t>Performed Date Time: 13/7/2016 12:00</w:t>
      </w:r>
    </w:p>
    <w:p>
      <w:r>
        <w:t>Line Num: 1</w:t>
      </w:r>
    </w:p>
    <w:p>
      <w:r>
        <w:t>Text:       HISTORY patient has new cough, with creps noted on examination REPORT  There is moderate right pleural effusion with patchy consolidation in the right  lung, representing chest infection.  Small left pleural effusion is also noted. The heart size is not accurately assessed.   May need further action Finalised by: &lt;DOCTOR&gt;</w:t>
      </w:r>
    </w:p>
    <w:p>
      <w:r>
        <w:t>Accession Number: 41823ead123b7a22f4e29c9db17e03d550f4927a15798ac781ff91d5037c519c</w:t>
      </w:r>
    </w:p>
    <w:p>
      <w:r>
        <w:t>Updated Date Time: 13/7/2016 16:14</w:t>
      </w:r>
    </w:p>
    <w:p>
      <w:pPr>
        <w:pStyle w:val="Heading2"/>
      </w:pPr>
      <w:r>
        <w:t>Layman Explanation</w:t>
      </w:r>
    </w:p>
    <w:p>
      <w:r>
        <w:t>This radiology report discusses       HISTORY patient has new cough, with creps noted on examination REPORT  There is moderate right pleural effusion with patchy consolidation in the right  lung, representing chest infection.  Small left pleural effusion is also noted. The heart size is not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