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8260</w:t>
      </w:r>
    </w:p>
    <w:p>
      <w:r>
        <w:t>Visit Number: 05a0453bd7723fd92bd72697cdc36992763365f9c1e2aae83ed8b4f926ae062e</w:t>
      </w:r>
    </w:p>
    <w:p>
      <w:r>
        <w:t>Masked_PatientID: 8258</w:t>
      </w:r>
    </w:p>
    <w:p>
      <w:r>
        <w:t>Order ID: 7697efb853918ebb3446b0c3e06393db8b24508154b4eeba0ee64a5feee0bdce</w:t>
      </w:r>
    </w:p>
    <w:p>
      <w:r>
        <w:t>Order Name: Chest X-ray, Erect</w:t>
      </w:r>
    </w:p>
    <w:p>
      <w:r>
        <w:t>Result Item Code: CHE-ER</w:t>
      </w:r>
    </w:p>
    <w:p>
      <w:r>
        <w:t>Performed Date Time: 05/5/2016 8:13</w:t>
      </w:r>
    </w:p>
    <w:p>
      <w:r>
        <w:t>Line Num: 1</w:t>
      </w:r>
    </w:p>
    <w:p>
      <w:r>
        <w:t>Text:       HISTORY hemoptysis background bronchiectasis no fever basal crepts REPORT Comparison is made with the previous chest radiograph dated 15 February 2016. The heart size is normal. Intimal calcification is noted at the aortic knuckle. Previously described tubular densities are stable, in keeping with underlying bronchiectasis. Air space shadowing is noted at the right lower zone which may represent scarring  or persistent infective change. Calcific density projectedover the right hilum is stable and may represent a calcified  lymph node, vascular calcification or a granuloma. Stable calcified granulomata are  also noted in the right mid to upper zones.  No sizeable pleural effusion.  May need further action Finalised by: &lt;DOCTOR&gt;</w:t>
      </w:r>
    </w:p>
    <w:p>
      <w:r>
        <w:t>Accession Number: b22f62fd2afb3bf69515f5f317db462eb93c82ece7cf6f2889fe4c398997b451</w:t>
      </w:r>
    </w:p>
    <w:p>
      <w:r>
        <w:t>Updated Date Time: 06/5/2016 0:43</w:t>
      </w:r>
    </w:p>
    <w:p>
      <w:pPr>
        <w:pStyle w:val="Heading2"/>
      </w:pPr>
      <w:r>
        <w:t>Layman Explanation</w:t>
      </w:r>
    </w:p>
    <w:p>
      <w:r>
        <w:t>This radiology report discusses       HISTORY hemoptysis background bronchiectasis no fever basal crepts REPORT Comparison is made with the previous chest radiograph dated 15 February 2016. The heart size is normal. Intimal calcification is noted at the aortic knuckle. Previously described tubular densities are stable, in keeping with underlying bronchiectasis. Air space shadowing is noted at the right lower zone which may represent scarring  or persistent infective change. Calcific density projectedover the right hilum is stable and may represent a calcified  lymph node, vascular calcification or a granuloma. Stable calcified granulomata are  also noted in the right mid to upper zones.  No sizeable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