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8272</w:t>
      </w:r>
    </w:p>
    <w:p>
      <w:r>
        <w:t>Visit Number: 9c1cf83598ac8f487ebfbb5886cc42cda0214ead95018f3b70b7a10421f52270</w:t>
      </w:r>
    </w:p>
    <w:p>
      <w:r>
        <w:t>Masked_PatientID: 8269</w:t>
      </w:r>
    </w:p>
    <w:p>
      <w:r>
        <w:t>Order ID: 1bcec9725ea4ae9c6ef1070c512ead8e7464a14dd945d28e28ac1d0a9e47e95e</w:t>
      </w:r>
    </w:p>
    <w:p>
      <w:r>
        <w:t>Order Name: Chest X-ray</w:t>
      </w:r>
    </w:p>
    <w:p>
      <w:r>
        <w:t>Result Item Code: CHE-NOV</w:t>
      </w:r>
    </w:p>
    <w:p>
      <w:r>
        <w:t>Performed Date Time: 17/9/2016 12:00</w:t>
      </w:r>
    </w:p>
    <w:p>
      <w:r>
        <w:t>Line Num: 1</w:t>
      </w:r>
    </w:p>
    <w:p>
      <w:r>
        <w:t>Text:       HISTORY breathless REPORT Right and left cardiac borders partially obscured. Nevertheless, the cardiac shadow  appears enlarged on this projection. There is hazy opacification of the right mid  and lower zones due to pleural fluidand underlying consolidation. Compared to the  previous film dated 12/9/16, there are foci of air space shadowing now seen in the  left mid and visualized lower zones with a 2.1 cm nodular opacity now present. Underlying  congestive change is present. The tips of the pacemaker catheters are projected over  the right atrium and right ventricle.   May need further action Finalised by: &lt;DOCTOR&gt;</w:t>
      </w:r>
    </w:p>
    <w:p>
      <w:r>
        <w:t>Accession Number: 41d2b83b38f445e7f5df78dc21af9a08b0d3d37225ad532735d5d3fa736e95cb</w:t>
      </w:r>
    </w:p>
    <w:p>
      <w:r>
        <w:t>Updated Date Time: 19/9/2016 7:35</w:t>
      </w:r>
    </w:p>
    <w:p>
      <w:pPr>
        <w:pStyle w:val="Heading2"/>
      </w:pPr>
      <w:r>
        <w:t>Layman Explanation</w:t>
      </w:r>
    </w:p>
    <w:p>
      <w:r>
        <w:t>This radiology report discusses       HISTORY breathless REPORT Right and left cardiac borders partially obscured. Nevertheless, the cardiac shadow  appears enlarged on this projection. There is hazy opacification of the right mid  and lower zones due to pleural fluidand underlying consolidation. Compared to the  previous film dated 12/9/16, there are foci of air space shadowing now seen in the  left mid and visualized lower zones with a 2.1 cm nodular opacity now present. Underlying  congestive change is present. The tips of the pacemaker catheters are projected over  the right atrium and right ventricle.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