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8274</w:t>
      </w:r>
    </w:p>
    <w:p>
      <w:r>
        <w:t>Visit Number: 9c1cf83598ac8f487ebfbb5886cc42cda0214ead95018f3b70b7a10421f52270</w:t>
      </w:r>
    </w:p>
    <w:p>
      <w:r>
        <w:t>Masked_PatientID: 8269</w:t>
      </w:r>
    </w:p>
    <w:p>
      <w:r>
        <w:t>Order ID: 1aa6de9b35b6d59724b21c3eea99449b56d13840b2c178bc6e50a7b91333c152</w:t>
      </w:r>
    </w:p>
    <w:p>
      <w:r>
        <w:t>Order Name: Chest X-ray</w:t>
      </w:r>
    </w:p>
    <w:p>
      <w:r>
        <w:t>Result Item Code: CHE-NOV</w:t>
      </w:r>
    </w:p>
    <w:p>
      <w:r>
        <w:t>Performed Date Time: 27/9/2016 11:27</w:t>
      </w:r>
    </w:p>
    <w:p>
      <w:r>
        <w:t>Line Num: 1</w:t>
      </w:r>
    </w:p>
    <w:p>
      <w:r>
        <w:t>Text:       HISTORY fluid overload REPORT AP sitting film. Comparison is made with the chest x-ray of 21 September 2016. There are small patches of air-space consolidation in the right upper zone and left  mid zone, smaller compared to the last CXR. The small bilateral pleural effusions  have improved.  Septal lines are seen in the right lower zone.  The overall appearance  is consistent with improving fluid overload or cardiac failure. A pacemaker has the tips of its pacing wires in the right atrium and right ventricle.   Known / Minor  Finalised by: &lt;DOCTOR&gt;</w:t>
      </w:r>
    </w:p>
    <w:p>
      <w:r>
        <w:t>Accession Number: 78fe804127e8b7b228c182fb0fb6c73ce1a06738ce631eba83b23f93079aee38</w:t>
      </w:r>
    </w:p>
    <w:p>
      <w:r>
        <w:t>Updated Date Time: 27/9/2016 15:59</w:t>
      </w:r>
    </w:p>
    <w:p>
      <w:pPr>
        <w:pStyle w:val="Heading2"/>
      </w:pPr>
      <w:r>
        <w:t>Layman Explanation</w:t>
      </w:r>
    </w:p>
    <w:p>
      <w:r>
        <w:t>This radiology report discusses       HISTORY fluid overload REPORT AP sitting film. Comparison is made with the chest x-ray of 21 September 2016. There are small patches of air-space consolidation in the right upper zone and left  mid zone, smaller compared to the last CXR. The small bilateral pleural effusions  have improved.  Septal lines are seen in the right lower zone.  The overall appearance  is consistent with improving fluid overload or cardiac failure. A pacemaker has the tips of its pacing wires in the right atrium and right ventricle.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