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8307</w:t>
      </w:r>
    </w:p>
    <w:p>
      <w:r>
        <w:t>Visit Number: 14facf20284bee197d22f6f52ebf8b422b6bf1259a62af0d42a8764dfe70fbb5</w:t>
      </w:r>
    </w:p>
    <w:p>
      <w:r>
        <w:t>Masked_PatientID: 8305</w:t>
      </w:r>
    </w:p>
    <w:p>
      <w:r>
        <w:t>Order ID: 074b8d2786ca1242e3d67000d2e064ad9cd799a523ae28957fd7e743d7bfd655</w:t>
      </w:r>
    </w:p>
    <w:p>
      <w:r>
        <w:t>Order Name: Chest X-ray</w:t>
      </w:r>
    </w:p>
    <w:p>
      <w:r>
        <w:t>Result Item Code: CHE-NOV</w:t>
      </w:r>
    </w:p>
    <w:p>
      <w:r>
        <w:t>Performed Date Time: 23/3/2016 1:09</w:t>
      </w:r>
    </w:p>
    <w:p>
      <w:r>
        <w:t>Line Num: 1</w:t>
      </w:r>
    </w:p>
    <w:p>
      <w:r>
        <w:t>Text:       HISTORY low grade fever REPORT  The heart size cannot be accurately assessed on this AP sitting chest x-ray.  The  aorta is unfolded. No focal lung consolidation or collapse is seen. Thoracolumbar scoliosis is present.   Known / Minor  Finalised by: &lt;DOCTOR&gt;</w:t>
      </w:r>
    </w:p>
    <w:p>
      <w:r>
        <w:t>Accession Number: df1d6e57fafc62354639e8a55b41653bd554935d420af96dd30c75a591ae612f</w:t>
      </w:r>
    </w:p>
    <w:p>
      <w:r>
        <w:t>Updated Date Time: 23/3/2016 14:31</w:t>
      </w:r>
    </w:p>
    <w:p>
      <w:pPr>
        <w:pStyle w:val="Heading2"/>
      </w:pPr>
      <w:r>
        <w:t>Layman Explanation</w:t>
      </w:r>
    </w:p>
    <w:p>
      <w:r>
        <w:t>This radiology report discusses       HISTORY low grade fever REPORT  The heart size cannot be accurately assessed on this AP sitting chest x-ray.  The  aorta is unfolded. No focal lung consolidation or collapse is seen. Thoracolumbar scoliosis is present.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