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8321</w:t>
      </w:r>
    </w:p>
    <w:p>
      <w:r>
        <w:t>Visit Number: d73e65a7ff72e7ea4daea068238f1e1998184921f445873a739cc9b1c60a3a49</w:t>
      </w:r>
    </w:p>
    <w:p>
      <w:r>
        <w:t>Masked_PatientID: 8305</w:t>
      </w:r>
    </w:p>
    <w:p>
      <w:r>
        <w:t>Order ID: c626d06d52a18ff6587571ea8b1ff67bbf3e5295cbd037becaa3c3acccfce6c2</w:t>
      </w:r>
    </w:p>
    <w:p>
      <w:r>
        <w:t>Order Name: Chest X-ray</w:t>
      </w:r>
    </w:p>
    <w:p>
      <w:r>
        <w:t>Result Item Code: CHE-NOV</w:t>
      </w:r>
    </w:p>
    <w:p>
      <w:r>
        <w:t>Performed Date Time: 23/7/2019 15:24</w:t>
      </w:r>
    </w:p>
    <w:p>
      <w:r>
        <w:t>Line Num: 1</w:t>
      </w:r>
    </w:p>
    <w:p>
      <w:r>
        <w:t>Text: HISTORY  ?pneumonia REPORT Comparison 20 July 2019. AP sitting film. Right central venous catheter noted in position. The heart size cannot be accurately  assessed in this position. No definite focal active lung lesion seen. Report Indicator: Known / Minor Finalised by: &lt;DOCTOR&gt;</w:t>
      </w:r>
    </w:p>
    <w:p>
      <w:r>
        <w:t>Accession Number: 1ddf65574619fe903e3bd668885bfc7e3820bb7ed362ffd9710f1d015b8108d8</w:t>
      </w:r>
    </w:p>
    <w:p>
      <w:r>
        <w:t>Updated Date Time: 24/7/2019 10:16</w:t>
      </w:r>
    </w:p>
    <w:p>
      <w:pPr>
        <w:pStyle w:val="Heading2"/>
      </w:pPr>
      <w:r>
        <w:t>Layman Explanation</w:t>
      </w:r>
    </w:p>
    <w:p>
      <w:r>
        <w:t>This radiology report discusses HISTORY  ?pneumonia REPORT Comparison 20 July 2019. AP sitting film. Right central venous catheter noted in position. The heart size cannot be accurately  assessed in this position. No definite focal active lung lesion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