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8326</w:t>
      </w:r>
    </w:p>
    <w:p>
      <w:r>
        <w:t>Visit Number: d73e65a7ff72e7ea4daea068238f1e1998184921f445873a739cc9b1c60a3a49</w:t>
      </w:r>
    </w:p>
    <w:p>
      <w:r>
        <w:t>Masked_PatientID: 8305</w:t>
      </w:r>
    </w:p>
    <w:p>
      <w:r>
        <w:t>Order ID: 39dc7086899bfb2d24e7719d45c4b8a3a8cdff2eccb40647928fb9e6d6c20482</w:t>
      </w:r>
    </w:p>
    <w:p>
      <w:r>
        <w:t>Order Name: Chest X-ray</w:t>
      </w:r>
    </w:p>
    <w:p>
      <w:r>
        <w:t>Result Item Code: CHE-NOV</w:t>
      </w:r>
    </w:p>
    <w:p>
      <w:r>
        <w:t>Performed Date Time: 29/8/2019 19:24</w:t>
      </w:r>
    </w:p>
    <w:p>
      <w:r>
        <w:t>Line Num: 1</w:t>
      </w:r>
    </w:p>
    <w:p>
      <w:r>
        <w:t>Text: The heart, lungs and mediastinum are unremarkable.  The aorta is unfurled.  Right  IJ dialysis catheter is unchanged.  There is thoraco-lumbar scoliosis. Report Indicator: Known / Minor Finalised by: &lt;DOCTOR&gt;</w:t>
      </w:r>
    </w:p>
    <w:p>
      <w:r>
        <w:t>Accession Number: 72dcce78ee087347e6431cbdc8a9f0248909e3dfdde907c7c7539ca0e3c8aa9b</w:t>
      </w:r>
    </w:p>
    <w:p>
      <w:r>
        <w:t>Updated Date Time: 30/8/2019 6:23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 Right  IJ dialysis catheter is unchanged.  There is thoraco-lumbar scoliosis.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