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8343</w:t>
      </w:r>
    </w:p>
    <w:p>
      <w:r>
        <w:t>Visit Number: 74453af279cb072ef3a5d9cd6790b10a14df90fbeb5cc467efbdae1be7a6ffaa</w:t>
      </w:r>
    </w:p>
    <w:p>
      <w:r>
        <w:t>Masked_PatientID: 8332</w:t>
      </w:r>
    </w:p>
    <w:p>
      <w:r>
        <w:t>Order ID: c254c0134421a57fe9dc5debc0cef880276b20ff9c46f9503a717e22b6baca03</w:t>
      </w:r>
    </w:p>
    <w:p>
      <w:r>
        <w:t>Order Name: Chest X-ray, Erect</w:t>
      </w:r>
    </w:p>
    <w:p>
      <w:r>
        <w:t>Result Item Code: CHE-ER</w:t>
      </w:r>
    </w:p>
    <w:p>
      <w:r>
        <w:t>Performed Date Time: 06/1/2020 11:30</w:t>
      </w:r>
    </w:p>
    <w:p>
      <w:r>
        <w:t>Line Num: 1</w:t>
      </w:r>
    </w:p>
    <w:p>
      <w:r>
        <w:t>Text: HISTORY  AF REPORT Chest, AP sitting Comparison:  25 October 2019 (CGH) There is cardiomegaly with suggestion of left atrial dilatation. Prominent hilar  vasculature is noted. Worsening of right pleural effusion with new patchy airspace opacities in the right  lower zone. Septal lines are seen bilaterally. In the absence of infective symptoms,  these are likely related to pulmonary oedema. Kindly correlate clinically. Small left pleural effusion. Left lower zone minor atelectasis. Report Indicator: May need further action Finalised by: &lt;DOCTOR&gt;</w:t>
      </w:r>
    </w:p>
    <w:p>
      <w:r>
        <w:t>Accession Number: 080841fa0645d6c1222966fe86db60f529deceef98f77b54b3f2db2dae3d2850</w:t>
      </w:r>
    </w:p>
    <w:p>
      <w:r>
        <w:t>Updated Date Time: 06/1/2020 12:51</w:t>
      </w:r>
    </w:p>
    <w:p>
      <w:pPr>
        <w:pStyle w:val="Heading2"/>
      </w:pPr>
      <w:r>
        <w:t>Layman Explanation</w:t>
      </w:r>
    </w:p>
    <w:p>
      <w:r>
        <w:t>This radiology report discusses HISTORY  AF REPORT Chest, AP sitting Comparison:  25 October 2019 (CGH) There is cardiomegaly with suggestion of left atrial dilatation. Prominent hilar  vasculature is noted. Worsening of right pleural effusion with new patchy airspace opacities in the right  lower zone. Septal lines are seen bilaterally. In the absence of infective symptoms,  these are likely related to pulmonary oedema. Kindly correlate clinically. Small left pleural effusion. Left lower zone minor atelectasis.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