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8335</w:t>
      </w:r>
    </w:p>
    <w:p>
      <w:r>
        <w:t>Visit Number: 7ba1c6ba81694c96a9525e6a0c08e30f7203261ee84af9d638a92e4d74f31fa0</w:t>
      </w:r>
    </w:p>
    <w:p>
      <w:r>
        <w:t>Masked_PatientID: 8332</w:t>
      </w:r>
    </w:p>
    <w:p>
      <w:r>
        <w:t>Order ID: fc523116abdaf8487bebabe815055da09e89b2e5984bfa7203a2c8c0d0b8464b</w:t>
      </w:r>
    </w:p>
    <w:p>
      <w:r>
        <w:t>Order Name: Chest X-ray</w:t>
      </w:r>
    </w:p>
    <w:p>
      <w:r>
        <w:t>Result Item Code: CHE-NOV</w:t>
      </w:r>
    </w:p>
    <w:p>
      <w:r>
        <w:t>Performed Date Time: 15/1/2020 5:57</w:t>
      </w:r>
    </w:p>
    <w:p>
      <w:r>
        <w:t>Line Num: 1</w:t>
      </w:r>
    </w:p>
    <w:p>
      <w:r>
        <w:t>Text: HISTORY  MVR REPORT Previous chest radiograph of 14 January 2020 was noted.  Status post mitral valve replacement and tricuspid annuloplasty. Median sternal sutures, prosthetic cardiac valves, pericardial drain, mediastinal  drain and cardiacpacing wires are seen. Tip of the right central venous catheter is in lower superior vena cava. Interval  removal of feeding tube. There is cardiomegaly. Aorta is unfolded. Bilateral hilar prominence is likely vascular.  There is upper lobe diversion of vessels suggestive pulmonary venous congestion.  Blunting of the right costophrenic angle and haziness in the left costophrenic angle  may be due to bilateral pleural effusions. Am stable left retrocardiac opacification. Report Indicator: Known / Minor Finalised by: &lt;DOCTOR&gt;</w:t>
      </w:r>
    </w:p>
    <w:p>
      <w:r>
        <w:t>Accession Number: 77cf47ce7985a8927d66dc798fec81d19c9927bd617bc28f201e2e5a0203c5ad</w:t>
      </w:r>
    </w:p>
    <w:p>
      <w:r>
        <w:t>Updated Date Time: 16/1/2020 15:24</w:t>
      </w:r>
    </w:p>
    <w:p>
      <w:pPr>
        <w:pStyle w:val="Heading2"/>
      </w:pPr>
      <w:r>
        <w:t>Layman Explanation</w:t>
      </w:r>
    </w:p>
    <w:p>
      <w:r>
        <w:t>This radiology report discusses HISTORY  MVR REPORT Previous chest radiograph of 14 January 2020 was noted.  Status post mitral valve replacement and tricuspid annuloplasty. Median sternal sutures, prosthetic cardiac valves, pericardial drain, mediastinal  drain and cardiacpacing wires are seen. Tip of the right central venous catheter is in lower superior vena cava. Interval  removal of feeding tube. There is cardiomegaly. Aorta is unfolded. Bilateral hilar prominence is likely vascular.  There is upper lobe diversion of vessels suggestive pulmonary venous congestion.  Blunting of the right costophrenic angle and haziness in the left costophrenic angle  may be due to bilateral pleural effusions. Am stable left retrocardiac opacification.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