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8348</w:t>
      </w:r>
    </w:p>
    <w:p>
      <w:r>
        <w:t>Visit Number: 9b5bbab4bd35544e41041e5945b1f1c6bd4de13fc714013d656fdb9013de6b44</w:t>
      </w:r>
    </w:p>
    <w:p>
      <w:r>
        <w:t>Masked_PatientID: 8347</w:t>
      </w:r>
    </w:p>
    <w:p>
      <w:r>
        <w:t>Order ID: 10edf0034cd39ab49b6969354cfb9b46bf3afaa68763893aa68e69442fd5aa97</w:t>
      </w:r>
    </w:p>
    <w:p>
      <w:r>
        <w:t>Order Name: CT Chest or Thorax</w:t>
      </w:r>
    </w:p>
    <w:p>
      <w:r>
        <w:t>Result Item Code: CTCHE</w:t>
      </w:r>
    </w:p>
    <w:p>
      <w:r>
        <w:t>Performed Date Time: 16/9/2019 17:18</w:t>
      </w:r>
    </w:p>
    <w:p>
      <w:r>
        <w:t>Line Num: 1</w:t>
      </w:r>
    </w:p>
    <w:p>
      <w:r>
        <w:t>Text: HISTORY  worsening hemoptysis b/g bronchiectasis TECHNIQUE Scans acquired as per department protocol. Intravenous contrast: Omnipaque 350 - Volume (ml): 60 FINDINGS Note is made of CT Chest dated 25 November 2013. Bronchiectasis in the medial aspect of the left lower lobe shows increase in severity  and extent since 2013. There is associated consolidation and ground-glass changes  with plugging of the distal airways. Centrilobular nodularities with a tree-in-bud  appearance  are seen in left lower lobe, increased from before. There is also mild  bronchial wall thickening in the lingula segment of the left upper lobe with patchy  consolidation and ground-glass changes. A few clusters of centrilobular nodules are  seen in theposterior basal segment of the right lower lobe. There is scarring of the right middle lobe with minimal aeration, largely unchanged  in appearance. No suspicious dominant pulmonary nodule is seen. A nonspecific 2 mm  ground glass opacity in thelateral segment of right lower lobe (se 401-76) remains  stable. Another nonspecific 3 mm nodule is seen in the posterior basal segment of  the left lower lobe (se 401-88). No pleural effusion.  The heart is normal in size. No pericardial effusion is seen. The mediastinal vessels  opacify normally. No significantly enlarged mediastinal or hilar lymph node.  The included sections of the upper abdomen in the arterial phase are unremarkable.  No destructive bony process is seen. CONCLUSION Since 25 Nov 2013,  Bronchiectasis in the medial aspect of the left lower lobe has worsened in severity  and extent. Consolidation with centrilobular nodularities in the left lower lobe  probably represent superimposed infective/inflammatorychanges.  Mild bronchial wall thickening with ground-glass changes are also seen in the lingula  segment. No suspicious dominant pulmonary mass or cavitating lesion is seen. Report Indicator: May need further action Reported by: &lt;DOCTOR&gt;</w:t>
      </w:r>
    </w:p>
    <w:p>
      <w:r>
        <w:t>Accession Number: 5dc3613116c998fef3c3620bb06f25037b9ebaa321c9f0a517461d96112b0411</w:t>
      </w:r>
    </w:p>
    <w:p>
      <w:r>
        <w:t>Updated Date Time: 16/9/2019 19:07</w:t>
      </w:r>
    </w:p>
    <w:p>
      <w:pPr>
        <w:pStyle w:val="Heading2"/>
      </w:pPr>
      <w:r>
        <w:t>Layman Explanation</w:t>
      </w:r>
    </w:p>
    <w:p>
      <w:r>
        <w:t>This radiology report discusses HISTORY  worsening hemoptysis b/g bronchiectasis TECHNIQUE Scans acquired as per department protocol. Intravenous contrast: Omnipaque 350 - Volume (ml): 60 FINDINGS Note is made of CT Chest dated 25 November 2013. Bronchiectasis in the medial aspect of the left lower lobe shows increase in severity  and extent since 2013. There is associated consolidation and ground-glass changes  with plugging of the distal airways. Centrilobular nodularities with a tree-in-bud  appearance  are seen in left lower lobe, increased from before. There is also mild  bronchial wall thickening in the lingula segment of the left upper lobe with patchy  consolidation and ground-glass changes. A few clusters of centrilobular nodules are  seen in theposterior basal segment of the right lower lobe. There is scarring of the right middle lobe with minimal aeration, largely unchanged  in appearance. No suspicious dominant pulmonary nodule is seen. A nonspecific 2 mm  ground glass opacity in thelateral segment of right lower lobe (se 401-76) remains  stable. Another nonspecific 3 mm nodule is seen in the posterior basal segment of  the left lower lobe (se 401-88). No pleural effusion.  The heart is normal in size. No pericardial effusion is seen. The mediastinal vessels  opacify normally. No significantly enlarged mediastinal or hilar lymph node.  The included sections of the upper abdomen in the arterial phase are unremarkable.  No destructive bony process is seen. CONCLUSION Since 25 Nov 2013,  Bronchiectasis in the medial aspect of the left lower lobe has worsened in severity  and extent. Consolidation with centrilobular nodularities in the left lower lobe  probably represent superimposed infective/inflammatorychanges.  Mild bronchial wall thickening with ground-glass changes are also seen in the lingula  segment. No suspicious dominant pulmonary mass or cavitating lesion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