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8357</w:t>
      </w:r>
    </w:p>
    <w:p>
      <w:r>
        <w:t>Visit Number: f7cc6ba220dabf41374776176b950b36fb954993d2ccded9a88b80a3ede77d4a</w:t>
      </w:r>
    </w:p>
    <w:p>
      <w:r>
        <w:t>Masked_PatientID: 8352</w:t>
      </w:r>
    </w:p>
    <w:p>
      <w:r>
        <w:t>Order ID: 47474458d9ee5a2bf533cb49ffa56f35496c03ada5c04998b64acd83cf3d5a0c</w:t>
      </w:r>
    </w:p>
    <w:p>
      <w:r>
        <w:t>Order Name: Chest X-ray, Erect</w:t>
      </w:r>
    </w:p>
    <w:p>
      <w:r>
        <w:t>Result Item Code: CHE-ER</w:t>
      </w:r>
    </w:p>
    <w:p>
      <w:r>
        <w:t>Performed Date Time: 06/9/2015 11:30</w:t>
      </w:r>
    </w:p>
    <w:p>
      <w:r>
        <w:t>Line Num: 1</w:t>
      </w:r>
    </w:p>
    <w:p>
      <w:r>
        <w:t>Text:       HISTORY left wet gangrene big toe, esrd REPORT Chest  The heart size is normal. The thoracic aorta is unfolded and there is atherosclerotic  calcification. There is no confluent consolidation or sizeable pleural effusion. No subdiaphragmatic free gas is detected.   Known / Minor  Finalised by: &lt;DOCTOR&gt;</w:t>
      </w:r>
    </w:p>
    <w:p>
      <w:r>
        <w:t>Accession Number: fcec0b21c6b53f3683b7409fff96f4cdfb22cd0f0210aa161f81bc9e406fdffe</w:t>
      </w:r>
    </w:p>
    <w:p>
      <w:r>
        <w:t>Updated Date Time: 06/9/2015 14:48</w:t>
      </w:r>
    </w:p>
    <w:p>
      <w:pPr>
        <w:pStyle w:val="Heading2"/>
      </w:pPr>
      <w:r>
        <w:t>Layman Explanation</w:t>
      </w:r>
    </w:p>
    <w:p>
      <w:r>
        <w:t>This radiology report discusses       HISTORY left wet gangrene big toe, esrd REPORT Chest  The heart size is normal. The thoracic aorta is unfolded and there is atherosclerotic  calcification. There is no confluent consolidation or sizeable pleural effusion. No subdiaphragmatic free gas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