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8365</w:t>
      </w:r>
    </w:p>
    <w:p>
      <w:r>
        <w:t>Visit Number: f96a396d8022e24e6a1c514f8b985bade546f52f5dc48893c57bb18643359698</w:t>
      </w:r>
    </w:p>
    <w:p>
      <w:r>
        <w:t>Masked_PatientID: 8352</w:t>
      </w:r>
    </w:p>
    <w:p>
      <w:r>
        <w:t>Order ID: 75be2f564626c32ee66c6ceddfa7223a7295a8fc7678b8594d274e3fc1b0783d</w:t>
      </w:r>
    </w:p>
    <w:p>
      <w:r>
        <w:t>Order Name: Chest X-ray</w:t>
      </w:r>
    </w:p>
    <w:p>
      <w:r>
        <w:t>Result Item Code: CHE-NOV</w:t>
      </w:r>
    </w:p>
    <w:p>
      <w:r>
        <w:t>Performed Date Time: 29/3/2018 11:11</w:t>
      </w:r>
    </w:p>
    <w:p>
      <w:r>
        <w:t>Line Num: 1</w:t>
      </w:r>
    </w:p>
    <w:p>
      <w:r>
        <w:t>Text:       HISTORY septic workup, as per ANA REPORT The heart size cannot be accurately assessed as this is an AP film.  No active lung lesion is seen.   Known / Minor  Finalised by: &lt;DOCTOR&gt;</w:t>
      </w:r>
    </w:p>
    <w:p>
      <w:r>
        <w:t>Accession Number: 0ba625efc09a26cb2cdc8fa2879e05ee8a5d7ac78b021124e6351285dfe2a7b6</w:t>
      </w:r>
    </w:p>
    <w:p>
      <w:r>
        <w:t>Updated Date Time: 30/3/2018 10:25</w:t>
      </w:r>
    </w:p>
    <w:p>
      <w:pPr>
        <w:pStyle w:val="Heading2"/>
      </w:pPr>
      <w:r>
        <w:t>Layman Explanation</w:t>
      </w:r>
    </w:p>
    <w:p>
      <w:r>
        <w:t>This radiology report discusses       HISTORY septic workup, as per ANA REPORT The heart size cannot be accurately assessed as this is an AP film.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