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8385</w:t>
      </w:r>
    </w:p>
    <w:p>
      <w:r>
        <w:t>Visit Number: 4aa39545bb7b369798d7f9548d2aafb9b6362682444da907042df9d0b0f55b5d</w:t>
      </w:r>
    </w:p>
    <w:p>
      <w:r>
        <w:t>Masked_PatientID: 8379</w:t>
      </w:r>
    </w:p>
    <w:p>
      <w:r>
        <w:t>Order ID: 2dbfddcdbb432075aafb7cc2721f52197659be83211cf82085fc11ea21e9be31</w:t>
      </w:r>
    </w:p>
    <w:p>
      <w:r>
        <w:t>Order Name: Chest X-ray</w:t>
      </w:r>
    </w:p>
    <w:p>
      <w:r>
        <w:t>Result Item Code: CHE-NOV</w:t>
      </w:r>
    </w:p>
    <w:p>
      <w:r>
        <w:t>Performed Date Time: 05/10/2017 12:31</w:t>
      </w:r>
    </w:p>
    <w:p>
      <w:r>
        <w:t>Line Num: 1</w:t>
      </w:r>
    </w:p>
    <w:p>
      <w:r>
        <w:t>Text:       HISTORY Please compare with previous CXR, which shows pleural effusion secondary to fluid  overload REPORT  Compared with a study dated 20 September 2017. The right central venous line, median sternotomy wires and prosthetic heart valves  are unchanged in position. The heart is enlarged in size with prominent pulmonary vasculature. Moderate right  and mild left pleural effusions are seen associated with underlying basal consolidation  and atelectasis.  May need further action Finalised by: &lt;DOCTOR&gt;</w:t>
      </w:r>
    </w:p>
    <w:p>
      <w:r>
        <w:t>Accession Number: d8e23f6adc40cf3e4adb270f36ad65505d182d24383e36d042a01d0e95ace4fc</w:t>
      </w:r>
    </w:p>
    <w:p>
      <w:r>
        <w:t>Updated Date Time: 05/10/2017 17:04</w:t>
      </w:r>
    </w:p>
    <w:p>
      <w:pPr>
        <w:pStyle w:val="Heading2"/>
      </w:pPr>
      <w:r>
        <w:t>Layman Explanation</w:t>
      </w:r>
    </w:p>
    <w:p>
      <w:r>
        <w:t>This radiology report discusses       HISTORY Please compare with previous CXR, which shows pleural effusion secondary to fluid  overload REPORT  Compared with a study dated 20 September 2017. The right central venous line, median sternotomy wires and prosthetic heart valves  are unchanged in position. The heart is enlarged in size with prominent pulmonary vasculature. Moderate right  and mild left pleural effusions are seen associated with underlying basal consolidation  and atelectasis.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