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8414</w:t>
      </w:r>
    </w:p>
    <w:p>
      <w:r>
        <w:t>Visit Number: cef5533261cf2f1cb4d9ce4745c7174149d6b5e9d270f22f4ab27a3edeae3211</w:t>
      </w:r>
    </w:p>
    <w:p>
      <w:r>
        <w:t>Masked_PatientID: 8404</w:t>
      </w:r>
    </w:p>
    <w:p>
      <w:r>
        <w:t>Order ID: be6f8a47c77dd4a197d6b73b5eeb28eac75a2e39f9044e76f1d936490a715c9f</w:t>
      </w:r>
    </w:p>
    <w:p>
      <w:r>
        <w:t>Order Name: Chest X-ray</w:t>
      </w:r>
    </w:p>
    <w:p>
      <w:r>
        <w:t>Result Item Code: CHE-NOV</w:t>
      </w:r>
    </w:p>
    <w:p>
      <w:r>
        <w:t>Performed Date Time: 02/10/2017 11:39</w:t>
      </w:r>
    </w:p>
    <w:p>
      <w:r>
        <w:t>Line Num: 1</w:t>
      </w:r>
    </w:p>
    <w:p>
      <w:r>
        <w:t>Text:          [ The heart, lungs and mediastinum are unremarkable.  The aorta is unfurled.  Status  post-thoracolumbar spinal instrumentation.   Known / Minor  Finalised by: &lt;DOCTOR&gt;</w:t>
      </w:r>
    </w:p>
    <w:p>
      <w:r>
        <w:t>Accession Number: e1900f1c3d8f073f85c9e4d47a84bb7949a7e159d65bb7fe06ebe4154b6db04e</w:t>
      </w:r>
    </w:p>
    <w:p>
      <w:r>
        <w:t>Updated Date Time: 03/10/2017 11:55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 Status  post-thoracolumbar spinal instrumentation.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