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8422</w:t>
      </w:r>
    </w:p>
    <w:p>
      <w:r>
        <w:t>Visit Number: 3b9c8fc82b9c349a23bdcd85f47135e86ccc8b053cc6839c0a5bd867009485ed</w:t>
      </w:r>
    </w:p>
    <w:p>
      <w:r>
        <w:t>Masked_PatientID: 8404</w:t>
      </w:r>
    </w:p>
    <w:p>
      <w:r>
        <w:t>Order ID: fed9c4722c65b1cd8316657b76b6e514c6feb73d4b2427b753fc6caddb75abea</w:t>
      </w:r>
    </w:p>
    <w:p>
      <w:r>
        <w:t>Order Name: Chest X-ray</w:t>
      </w:r>
    </w:p>
    <w:p>
      <w:r>
        <w:t>Result Item Code: CHE-NOV</w:t>
      </w:r>
    </w:p>
    <w:p>
      <w:r>
        <w:t>Performed Date Time: 03/3/2020 13:37</w:t>
      </w:r>
    </w:p>
    <w:p>
      <w:r>
        <w:t>Line Num: 1</w:t>
      </w:r>
    </w:p>
    <w:p>
      <w:r>
        <w:t>Text: HISTORY  Full septic workup REPORT CHEST AP SITTING Previous chest radiograph dated 27 February 2020 was reviewed. Heart is mildly enlarged. Coronary arterial stent is seen. No focal consolidation. Small left pleural effusion. There is spinal instrumentation, partially imaged. Report Indicator: May need further action Finalised by: &lt;DOCTOR&gt;</w:t>
      </w:r>
    </w:p>
    <w:p>
      <w:r>
        <w:t>Accession Number: e0b7c459f43be359377ca1ed3ecda410c1306e251a518556d4d0e7a22d85f1c9</w:t>
      </w:r>
    </w:p>
    <w:p>
      <w:r>
        <w:t>Updated Date Time: 03/3/2020 17:33</w:t>
      </w:r>
    </w:p>
    <w:p>
      <w:pPr>
        <w:pStyle w:val="Heading2"/>
      </w:pPr>
      <w:r>
        <w:t>Layman Explanation</w:t>
      </w:r>
    </w:p>
    <w:p>
      <w:r>
        <w:t>This radiology report discusses HISTORY  Full septic workup REPORT CHEST AP SITTING Previous chest radiograph dated 27 February 2020 was reviewed. Heart is mildly enlarged. Coronary arterial stent is seen. No focal consolidation. Small left pleural effusion. There is spinal instrumentation, partially imaged.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