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8408</w:t>
      </w:r>
    </w:p>
    <w:p>
      <w:r>
        <w:t>Visit Number: cef5533261cf2f1cb4d9ce4745c7174149d6b5e9d270f22f4ab27a3edeae3211</w:t>
      </w:r>
    </w:p>
    <w:p>
      <w:r>
        <w:t>Masked_PatientID: 8404</w:t>
      </w:r>
    </w:p>
    <w:p>
      <w:r>
        <w:t>Order ID: fed6624ef7f7550b71fc230f990c162d37b06d87aac7b57bff350ec54c851ca4</w:t>
      </w:r>
    </w:p>
    <w:p>
      <w:r>
        <w:t>Order Name: Chest X-ray</w:t>
      </w:r>
    </w:p>
    <w:p>
      <w:r>
        <w:t>Result Item Code: CHE-NOV</w:t>
      </w:r>
    </w:p>
    <w:p>
      <w:r>
        <w:t>Performed Date Time: 19/8/2017 22:03</w:t>
      </w:r>
    </w:p>
    <w:p>
      <w:r>
        <w:t>Line Num: 1</w:t>
      </w:r>
    </w:p>
    <w:p>
      <w:r>
        <w:t>Text:       HISTORY Acute cholecystitis KIV surgery REPORT CHEST – AP SITTING Chest radiograph of 18 August 2017 was reviewed. The heart is enlarged and the thoracic aorta is unfolded.  Stable deviation of the  trachea to the left is noted.  There is no air space opacity or pleural effusion. Thoracolumbar spinal instrumentation is partially imaged. Prior T8 vertebroplasty  is noted, as is old healed right 9th fracture.   May need further action Finalised by: &lt;DOCTOR&gt;</w:t>
      </w:r>
    </w:p>
    <w:p>
      <w:r>
        <w:t>Accession Number: 02b42e5302efdf99f4ec778b86a4c57e0e23831460c07fda250b2c0e5280b812</w:t>
      </w:r>
    </w:p>
    <w:p>
      <w:r>
        <w:t>Updated Date Time: 21/8/2017 12:22</w:t>
      </w:r>
    </w:p>
    <w:p>
      <w:pPr>
        <w:pStyle w:val="Heading2"/>
      </w:pPr>
      <w:r>
        <w:t>Layman Explanation</w:t>
      </w:r>
    </w:p>
    <w:p>
      <w:r>
        <w:t>This radiology report discusses       HISTORY Acute cholecystitis KIV surgery REPORT CHEST – AP SITTING Chest radiograph of 18 August 2017 was reviewed. The heart is enlarged and the thoracic aorta is unfolded.  Stable deviation of the  trachea to the left is noted.  There is no air space opacity or pleural effusion. Thoracolumbar spinal instrumentation is partially imaged. Prior T8 vertebroplasty  is noted, as is old healed right 9th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