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8413</w:t>
      </w:r>
    </w:p>
    <w:p>
      <w:r>
        <w:t>Visit Number: cef5533261cf2f1cb4d9ce4745c7174149d6b5e9d270f22f4ab27a3edeae3211</w:t>
      </w:r>
    </w:p>
    <w:p>
      <w:r>
        <w:t>Masked_PatientID: 8404</w:t>
      </w:r>
    </w:p>
    <w:p>
      <w:r>
        <w:t>Order ID: 8a3d7fcaf89fb6d01a5170e53b683a3eb5faac2d4ba59504b3f0d1994710f71b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24/9/2017 10:59</w:t>
      </w:r>
    </w:p>
    <w:p>
      <w:r>
        <w:t>Line Num: 1</w:t>
      </w:r>
    </w:p>
    <w:p>
      <w:r>
        <w:t>Text:       HISTORY Fever REPORT  The tip of the right-sided PICC line projects over the superior vena cava. Lungs are clear, specifically no confluent consolidation.    The heart size is enlarged. Thoracic spinal fixation with metal work noted.   Known / Minor  Finalised by: &lt;DOCTOR&gt;</w:t>
      </w:r>
    </w:p>
    <w:p>
      <w:r>
        <w:t>Accession Number: 6a6c76fb60ccebc4def10480be3b527b0797af197466c49949185d4b6c3a9389</w:t>
      </w:r>
    </w:p>
    <w:p>
      <w:r>
        <w:t>Updated Date Time: 25/9/2017 18:44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tip of the right-sided PICC line projects over the superior vena cava. Lungs are clear, specifically no confluent consolidation.    The heart size is enlarged. Thoracic spinal fixation with metal work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