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8437</w:t>
      </w:r>
    </w:p>
    <w:p>
      <w:r>
        <w:t>Visit Number: c42725078f40c803852e3c3a2b93f3976117f9225065a7ace7e4361acb4cdefe</w:t>
      </w:r>
    </w:p>
    <w:p>
      <w:r>
        <w:t>Masked_PatientID: 8431</w:t>
      </w:r>
    </w:p>
    <w:p>
      <w:r>
        <w:t>Order ID: 7f11a8bb51fd84e37a99a53de99cbeec62873ebcbfad82f01af258676d415233</w:t>
      </w:r>
    </w:p>
    <w:p>
      <w:r>
        <w:t>Order Name: Chest X-ray</w:t>
      </w:r>
    </w:p>
    <w:p>
      <w:r>
        <w:t>Result Item Code: CHE-NOV</w:t>
      </w:r>
    </w:p>
    <w:p>
      <w:r>
        <w:t>Performed Date Time: 30/7/2015 22:57</w:t>
      </w:r>
    </w:p>
    <w:p>
      <w:r>
        <w:t>Line Num: 1</w:t>
      </w:r>
    </w:p>
    <w:p>
      <w:r>
        <w:t>Text:       HISTORY psot swan ganz REPORT  Comparison radiograph 30/07/2015 0959 age. Negligible change noted in the perihilar congestive change with mild cardiomegaly.   Positions of the nasogastric tube and ETT are unchanged.  Tip of the pulmonary arterial  catheter is projected over the right lower zone.   May need further action Finalised by: &lt;DOCTOR&gt;</w:t>
      </w:r>
    </w:p>
    <w:p>
      <w:r>
        <w:t>Accession Number: 21f9866dd749411632888976570a389214575f20a4f16187918966ae09318fc4</w:t>
      </w:r>
    </w:p>
    <w:p>
      <w:r>
        <w:t>Updated Date Time: 31/7/2015 17:28</w:t>
      </w:r>
    </w:p>
    <w:p>
      <w:pPr>
        <w:pStyle w:val="Heading2"/>
      </w:pPr>
      <w:r>
        <w:t>Layman Explanation</w:t>
      </w:r>
    </w:p>
    <w:p>
      <w:r>
        <w:t>This radiology report discusses       HISTORY psot swan ganz REPORT  Comparison radiograph 30/07/2015 0959 age. Negligible change noted in the perihilar congestive change with mild cardiomegaly.   Positions of the nasogastric tube and ETT are unchanged.  Tip of the pulmonary arterial  catheter is projected over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