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8442</w:t>
      </w:r>
    </w:p>
    <w:p>
      <w:r>
        <w:t>Visit Number: 560572e3283be18caa8b07d3558075d202611b1deae25177bfb482de74912d13</w:t>
      </w:r>
    </w:p>
    <w:p>
      <w:r>
        <w:t>Masked_PatientID: 8441</w:t>
      </w:r>
    </w:p>
    <w:p>
      <w:r>
        <w:t>Order ID: fd93791718a97df6a7613038af611ed120bc9a6ed2fdac8bc810b9b18fdef6d1</w:t>
      </w:r>
    </w:p>
    <w:p>
      <w:r>
        <w:t>Order Name: CT Pulmonary Angiogram</w:t>
      </w:r>
    </w:p>
    <w:p>
      <w:r>
        <w:t>Result Item Code: CTCHEPE</w:t>
      </w:r>
    </w:p>
    <w:p>
      <w:r>
        <w:t>Performed Date Time: 01/9/2018 12:42</w:t>
      </w:r>
    </w:p>
    <w:p>
      <w:r>
        <w:t>Line Num: 1</w:t>
      </w:r>
    </w:p>
    <w:p>
      <w:r>
        <w:t>Text:       HISTORY ?Persistent pulmonary embolism  Planned for resection of sigmoid tumour, spo2 93-94% prior to induction,ABG performed:  pO2 - 54 and 71. Impression of T1RF.; b/g provoked PE likely 2' malignancy , stopped  clexane 3 days prior to op. TECHNIQUE Scans acquired as per department protocol. Intravenous contrast: Omnipaque 350 - Volume (ml): 60 FINDINGS Comparison was made with the previous CT dated 25 Jul 2018.  The right heart chambers, main pulmonary artery, lobar, segmental as well as some  of the subsegmental arteries show normal contrast enhancement with no filling defect.  The thyroid gland is of normal appearance. There is no enlarged supraclavicular,  axillary, mediastinal or hilar lymph node. The tracheobronchial tree is patent. There is further decrease in size of the complicated  loculated right pleural effusion with compressive atelectasis of the right lower  lobe. No focal consolidation is seen. Stable calcified granuloma is seen in the right  upper lobe.  Stable hypodensities in the liver are likely to represent cysts. Thickening of the  peritoneal lining in the right subphrenic region is unchanged.  No destructive bone lesion is detected. CONCLUSION No CT evidence of pulmonary embolism.  Interval improvement of right loculated pleural effusion.    May need further action Finalised by: &lt;DOCTOR&gt;</w:t>
      </w:r>
    </w:p>
    <w:p>
      <w:r>
        <w:t>Accession Number: 6871ac0c85e2496c8e9f3c2ea7316e9127b6a12a4b7e4b35a14a30f5a19b62f1</w:t>
      </w:r>
    </w:p>
    <w:p>
      <w:r>
        <w:t>Updated Date Time: 01/9/2018 13:18</w:t>
      </w:r>
    </w:p>
    <w:p>
      <w:pPr>
        <w:pStyle w:val="Heading2"/>
      </w:pPr>
      <w:r>
        <w:t>Layman Explanation</w:t>
      </w:r>
    </w:p>
    <w:p>
      <w:r>
        <w:t>This radiology report discusses       HISTORY ?Persistent pulmonary embolism  Planned for resection of sigmoid tumour, spo2 93-94% prior to induction,ABG performed:  pO2 - 54 and 71. Impression of T1RF.; b/g provoked PE likely 2' malignancy , stopped  clexane 3 days prior to op. TECHNIQUE Scans acquired as per department protocol. Intravenous contrast: Omnipaque 350 - Volume (ml): 60 FINDINGS Comparison was made with the previous CT dated 25 Jul 2018.  The right heart chambers, main pulmonary artery, lobar, segmental as well as some  of the subsegmental arteries show normal contrast enhancement with no filling defect.  The thyroid gland is of normal appearance. There is no enlarged supraclavicular,  axillary, mediastinal or hilar lymph node. The tracheobronchial tree is patent. There is further decrease in size of the complicated  loculated right pleural effusion with compressive atelectasis of the right lower  lobe. No focal consolidation is seen. Stable calcified granuloma is seen in the right  upper lobe.  Stable hypodensities in the liver are likely to represent cysts. Thickening of the  peritoneal lining in the right subphrenic region is unchanged.  No destructive bone lesion is detected. CONCLUSION No CT evidence of pulmonary embolism.  Interval improvement of right loculated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