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8458</w:t>
      </w:r>
    </w:p>
    <w:p>
      <w:r>
        <w:t>Visit Number: 54ecc33df6401f64980d12a1fe1b2e67da07f895fc3606c1616af071973b300c</w:t>
      </w:r>
    </w:p>
    <w:p>
      <w:r>
        <w:t>Masked_PatientID: 8457</w:t>
      </w:r>
    </w:p>
    <w:p>
      <w:r>
        <w:t>Order ID: 43f40b78b90091518b551e0e40de11093e05b568d3c81cdaab4ec99282d22361</w:t>
      </w:r>
    </w:p>
    <w:p>
      <w:r>
        <w:t>Order Name: Chest X-ray</w:t>
      </w:r>
    </w:p>
    <w:p>
      <w:r>
        <w:t>Result Item Code: CHE-NOV</w:t>
      </w:r>
    </w:p>
    <w:p>
      <w:r>
        <w:t>Performed Date Time: 02/7/2018 15:24</w:t>
      </w:r>
    </w:p>
    <w:p>
      <w:r>
        <w:t>Line Num: 1</w:t>
      </w:r>
    </w:p>
    <w:p>
      <w:r>
        <w:t>Text:       HISTORY chest pain REPORT  Comparison chest radiograph dated 30 October 2009. Heart size cannot be accurately assessed on the current AP projection but appears  stable. Upper lobe venous diversion and prominence of bilateral perihilar vasculature are  suggestive of pulmonary venous congestion. No consolidation, pleural effusion or pneumothorax is seen.   May need further action Finalised by: &lt;DOCTOR&gt;</w:t>
      </w:r>
    </w:p>
    <w:p>
      <w:r>
        <w:t>Accession Number: 07e01cf0f039f70b816fdac44c0151a603dcc40b3a0e728fa2c0fea81c53c502</w:t>
      </w:r>
    </w:p>
    <w:p>
      <w:r>
        <w:t>Updated Date Time: 03/7/2018 2:40</w:t>
      </w:r>
    </w:p>
    <w:p>
      <w:pPr>
        <w:pStyle w:val="Heading2"/>
      </w:pPr>
      <w:r>
        <w:t>Layman Explanation</w:t>
      </w:r>
    </w:p>
    <w:p>
      <w:r>
        <w:t>This radiology report discusses       HISTORY chest pain REPORT  Comparison chest radiograph dated 30 October 2009. Heart size cannot be accurately assessed on the current AP projection but appears  stable. Upper lobe venous diversion and prominence of bilateral perihilar vasculature are  suggestive of pulmonary venous congestion. No consolidation, pleural effusion or pneumothorax is seen.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