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8459</w:t>
      </w:r>
    </w:p>
    <w:p>
      <w:r>
        <w:t>Visit Number: 2f95b04f26fef6a6a88177effb869028b552c5d75f0e7dbfd4dc9cfb97a833ba</w:t>
      </w:r>
    </w:p>
    <w:p>
      <w:r>
        <w:t>Masked_PatientID: 8459</w:t>
      </w:r>
    </w:p>
    <w:p>
      <w:r>
        <w:t>Order ID: 93304bb18f7cf6c099f1e974a82bb4e1ff1c2b3f98292a1392fdbf1a6f8a0c4b</w:t>
      </w:r>
    </w:p>
    <w:p>
      <w:r>
        <w:t>Order Name: Chest X-ray</w:t>
      </w:r>
    </w:p>
    <w:p>
      <w:r>
        <w:t>Result Item Code: CHE-NOV</w:t>
      </w:r>
    </w:p>
    <w:p>
      <w:r>
        <w:t>Performed Date Time: 09/1/2017 14:18</w:t>
      </w:r>
    </w:p>
    <w:p>
      <w:r>
        <w:t>Line Num: 1</w:t>
      </w:r>
    </w:p>
    <w:p>
      <w:r>
        <w:t>Text:       HISTORY delirium REPORT  The heart appears enlarged.  Increased density with ground-glass changes are seen  in the retrocardiac left lower zone.  Infection or aspiration has to be considered   Known / Minor  Finalised by: &lt;DOCTOR&gt;</w:t>
      </w:r>
    </w:p>
    <w:p>
      <w:r>
        <w:t>Accession Number: 07dec6d2f808d2347d37dfc38656aaa97feb8f833e75ec3b0f1f58859f1f97d0</w:t>
      </w:r>
    </w:p>
    <w:p>
      <w:r>
        <w:t>Updated Date Time: 10/1/2017 12:50</w:t>
      </w:r>
    </w:p>
    <w:p>
      <w:pPr>
        <w:pStyle w:val="Heading2"/>
      </w:pPr>
      <w:r>
        <w:t>Layman Explanation</w:t>
      </w:r>
    </w:p>
    <w:p>
      <w:r>
        <w:t>This radiology report discusses       HISTORY delirium REPORT  The heart appears enlarged.  Increased density with ground-glass changes are seen  in the retrocardiac left lower zone.  Infection or aspiration has to be considered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