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8467</w:t>
      </w:r>
    </w:p>
    <w:p>
      <w:r>
        <w:t>Visit Number: 26a9c5ba03dd2e28e928b00a60944c4e805f936f87a1fa120933d44ed590ecff</w:t>
      </w:r>
    </w:p>
    <w:p>
      <w:r>
        <w:t>Masked_PatientID: 8459</w:t>
      </w:r>
    </w:p>
    <w:p>
      <w:r>
        <w:t>Order ID: 0b887647baa679a763d4d4fe4e7ebeff4501c12884cd82ca6c012e9aec6b83b9</w:t>
      </w:r>
    </w:p>
    <w:p>
      <w:r>
        <w:t>Order Name: Chest X-ray, Erect</w:t>
      </w:r>
    </w:p>
    <w:p>
      <w:r>
        <w:t>Result Item Code: CHE-ER</w:t>
      </w:r>
    </w:p>
    <w:p>
      <w:r>
        <w:t>Performed Date Time: 23/3/2017 7:23</w:t>
      </w:r>
    </w:p>
    <w:p>
      <w:r>
        <w:t>Line Num: 1</w:t>
      </w:r>
    </w:p>
    <w:p>
      <w:r>
        <w:t>Text:       HISTORY FALL W HI. H/O SDH REPORT The chest radiograph of 22 January 2017 and right shoulder radiograph of 25 January  2017 were reviewed. The heart appears enlarged despite the AP projection. The aorta is unfolded and calcified.  There is haziness in the lower zones bilaterally, though significantly less than  before.  Pulmonary venous congestion is present. There is no sizable pleural effusion. The superior subluxation of the right clavicle with an adjacent fracture fragment  is again noted, largely similar to before. There is stable T12 compression fracture.   The bones appear osteopenic.   May need further action Finalised by: &lt;DOCTOR&gt;</w:t>
      </w:r>
    </w:p>
    <w:p>
      <w:r>
        <w:t>Accession Number: a8cc8029118f755377e9b3704e6c6d6767b8223f49c7aba5164d3699508036a2</w:t>
      </w:r>
    </w:p>
    <w:p>
      <w:r>
        <w:t>Updated Date Time: 23/3/2017 10:04</w:t>
      </w:r>
    </w:p>
    <w:p>
      <w:pPr>
        <w:pStyle w:val="Heading2"/>
      </w:pPr>
      <w:r>
        <w:t>Layman Explanation</w:t>
      </w:r>
    </w:p>
    <w:p>
      <w:r>
        <w:t>This radiology report discusses       HISTORY FALL W HI. H/O SDH REPORT The chest radiograph of 22 January 2017 and right shoulder radiograph of 25 January  2017 were reviewed. The heart appears enlarged despite the AP projection. The aorta is unfolded and calcified.  There is haziness in the lower zones bilaterally, though significantly less than  before.  Pulmonary venous congestion is present. There is no sizable pleural effusion. The superior subluxation of the right clavicle with an adjacent fracture fragment  is again noted, largely similar to before. There is stable T12 compression fracture.   The bones appear osteopenic.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