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8478</w:t>
      </w:r>
    </w:p>
    <w:p>
      <w:r>
        <w:t>Visit Number: d8f2df0a7f95e30046c25efdf71c16f473828233cbd07d6adecd65ef7928ad7e</w:t>
      </w:r>
    </w:p>
    <w:p>
      <w:r>
        <w:t>Masked_PatientID: 8468</w:t>
      </w:r>
    </w:p>
    <w:p>
      <w:r>
        <w:t>Order ID: d6c9a846a0a50d81f1ac0f1c240cd222124d99f86a7d5c8a325b52f2cd09eff3</w:t>
      </w:r>
    </w:p>
    <w:p>
      <w:r>
        <w:t>Order Name: Chest X-ray</w:t>
      </w:r>
    </w:p>
    <w:p>
      <w:r>
        <w:t>Result Item Code: CHE-NOV</w:t>
      </w:r>
    </w:p>
    <w:p>
      <w:r>
        <w:t>Performed Date Time: 24/9/2015 12:06</w:t>
      </w:r>
    </w:p>
    <w:p>
      <w:r>
        <w:t>Line Num: 1</w:t>
      </w:r>
    </w:p>
    <w:p>
      <w:r>
        <w:t>Text:       HISTORY post chest drain removal, pneumonia REPORT MOBILE AP SITITNG CHEST There is some clearing of the left lower lobe consolidation over the past 11 hours. Left pleural effusion has not changed. Cardiomegaly with aortic arch aneurysm is  stable. NGT remains in situ.   May need further action Finalised by: &lt;DOCTOR&gt;</w:t>
      </w:r>
    </w:p>
    <w:p>
      <w:r>
        <w:t>Accession Number: 3d27bea8f9790eaa7d8d82076e90bc4995a21925f1c769785d444644956072e3</w:t>
      </w:r>
    </w:p>
    <w:p>
      <w:r>
        <w:t>Updated Date Time: 25/9/2015 17:22</w:t>
      </w:r>
    </w:p>
    <w:p>
      <w:pPr>
        <w:pStyle w:val="Heading2"/>
      </w:pPr>
      <w:r>
        <w:t>Layman Explanation</w:t>
      </w:r>
    </w:p>
    <w:p>
      <w:r>
        <w:t>This radiology report discusses       HISTORY post chest drain removal, pneumonia REPORT MOBILE AP SITITNG CHEST There is some clearing of the left lower lobe consolidation over the past 11 hours. Left pleural effusion has not changed. Cardiomegaly with aortic arch aneurysm is  stable. NGT remains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