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8502</w:t>
      </w:r>
    </w:p>
    <w:p>
      <w:r>
        <w:t>Visit Number: 24e50593043129f42e52551a20fb4b537805035316261876ebd003af9cc2c4e6</w:t>
      </w:r>
    </w:p>
    <w:p>
      <w:r>
        <w:t>Masked_PatientID: 8497</w:t>
      </w:r>
    </w:p>
    <w:p>
      <w:r>
        <w:t>Order ID: 40391d1f32b4c6082d577c85b851a9b05df7ae0140f951cdc5358392f050351b</w:t>
      </w:r>
    </w:p>
    <w:p>
      <w:r>
        <w:t>Order Name: Chest X-ray, Erect</w:t>
      </w:r>
    </w:p>
    <w:p>
      <w:r>
        <w:t>Result Item Code: CHE-ER</w:t>
      </w:r>
    </w:p>
    <w:p>
      <w:r>
        <w:t>Performed Date Time: 16/3/2016 22:19</w:t>
      </w:r>
    </w:p>
    <w:p>
      <w:r>
        <w:t>Line Num: 1</w:t>
      </w:r>
    </w:p>
    <w:p>
      <w:r>
        <w:t>Text:       HISTORY cough-1/52 REPORT The previous chest radiograph dated 29/08/2015 was reviewed. Midline sternotomy sutures, mediastinal surgical clips and prosthetic valve are noted. The heart size cannot be accurately assessed in this AP sitting projection. There  is unfolding of the thoracic aorta. No focal consolidation or pleural effusion seen. Stable scarring in the right apex.    Known / Minor  Reported by: &lt;DOCTOR&gt;</w:t>
      </w:r>
    </w:p>
    <w:p>
      <w:r>
        <w:t>Accession Number: e3483227c3dc89222bb81d914ad62455783cc1416c94190fd7c050eecb0f3365</w:t>
      </w:r>
    </w:p>
    <w:p>
      <w:r>
        <w:t>Updated Date Time: 17/3/2016 15:14</w:t>
      </w:r>
    </w:p>
    <w:p>
      <w:pPr>
        <w:pStyle w:val="Heading2"/>
      </w:pPr>
      <w:r>
        <w:t>Layman Explanation</w:t>
      </w:r>
    </w:p>
    <w:p>
      <w:r>
        <w:t>This radiology report discusses       HISTORY cough-1/52 REPORT The previous chest radiograph dated 29/08/2015 was reviewed. Midline sternotomy sutures, mediastinal surgical clips and prosthetic valve are noted. The heart size cannot be accurately assessed in this AP sitting projection. There  is unfolding of the thoracic aorta. No focal consolidation or pleural effusion seen. Stable scarring in the right apex.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