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8500</w:t>
      </w:r>
    </w:p>
    <w:p>
      <w:r>
        <w:t>Visit Number: 56e3058311e2e09117ef484862a53bfb4ae774d58b6f945eacf796e3f00d3176</w:t>
      </w:r>
    </w:p>
    <w:p>
      <w:r>
        <w:t>Masked_PatientID: 8497</w:t>
      </w:r>
    </w:p>
    <w:p>
      <w:r>
        <w:t>Order ID: de3346663a6d04f2dad72c691d313cdc8bbe48ad98f29dd11152971906a83e92</w:t>
      </w:r>
    </w:p>
    <w:p>
      <w:r>
        <w:t>Order Name: Chest X-ray</w:t>
      </w:r>
    </w:p>
    <w:p>
      <w:r>
        <w:t>Result Item Code: CHE-NOV</w:t>
      </w:r>
    </w:p>
    <w:p>
      <w:r>
        <w:t>Performed Date Time: 20/1/2015 13:48</w:t>
      </w:r>
    </w:p>
    <w:p>
      <w:r>
        <w:t>Line Num: 1</w:t>
      </w:r>
    </w:p>
    <w:p>
      <w:r>
        <w:t>Text:       HISTORY ? CVA. h/o parkinsonism c/o slurring of speech and weakness 4 limbs since 11 am REPORT  Chest AP sitting Previous radiograph done on 17 April 2014 was reviewed.  Sternotomy sutures, mediastinal  surgical clips, cardiac valve prosthesis are noted.  Right apical pleural thickening  and scarring in the right upper zone are again noted.  Rest of the lungs are clear.   No gross focal consolidation or pleural effusion.   Known / Minor  Finalised by: &lt;DOCTOR&gt;</w:t>
      </w:r>
    </w:p>
    <w:p>
      <w:r>
        <w:t>Accession Number: aee9c1e868e99fbec6dd9c0a9f855d86fb8bbf6036b5efe74b86e1eddb5b4b78</w:t>
      </w:r>
    </w:p>
    <w:p>
      <w:r>
        <w:t>Updated Date Time: 21/1/2015 9:01</w:t>
      </w:r>
    </w:p>
    <w:p>
      <w:pPr>
        <w:pStyle w:val="Heading2"/>
      </w:pPr>
      <w:r>
        <w:t>Layman Explanation</w:t>
      </w:r>
    </w:p>
    <w:p>
      <w:r>
        <w:t>This radiology report discusses       HISTORY ? CVA. h/o parkinsonism c/o slurring of speech and weakness 4 limbs since 11 am REPORT  Chest AP sitting Previous radiograph done on 17 April 2014 was reviewed.  Sternotomy sutures, mediastinal  surgical clips, cardiac valve prosthesis are noted.  Right apical pleural thickening  and scarring in the right upper zone are again noted.  Rest of the lungs are clear.   No gross focal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