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8497</w:t>
      </w:r>
    </w:p>
    <w:p>
      <w:r>
        <w:t>Visit Number: fa10103eb9537496bf69c7beba1fd8847a6744c39f2ed08f14c5dd040227e172</w:t>
      </w:r>
    </w:p>
    <w:p>
      <w:r>
        <w:t>Masked_PatientID: 8497</w:t>
      </w:r>
    </w:p>
    <w:p>
      <w:r>
        <w:t>Order ID: a81cd3700a6ad18a53c405b143b3cd1f3f114c86ddb27afb21c9c841d3501c77</w:t>
      </w:r>
    </w:p>
    <w:p>
      <w:r>
        <w:t>Order Name: Chest X-ray</w:t>
      </w:r>
    </w:p>
    <w:p>
      <w:r>
        <w:t>Result Item Code: CHE-NOV</w:t>
      </w:r>
    </w:p>
    <w:p>
      <w:r>
        <w:t>Performed Date Time: 21/1/2015 9:18</w:t>
      </w:r>
    </w:p>
    <w:p>
      <w:r>
        <w:t>Line Num: 1</w:t>
      </w:r>
    </w:p>
    <w:p>
      <w:r>
        <w:t>Text:       HISTORY Parkinson's disease. REPORT  Post sternotomy status.  A prosthetic valve insitu.  Fibrocalcific changes in the  right upper zone, likely sequelae of previous granulomatous infection and stable.   Lungs are slightly hyperinflated may be due to compensatory hyperinflation.  No  consolidation.  Rounded densities in lower zones bilaterally, likely nipple shadows.   No sizeable pleural effusion.   Known / Minor  Finalised by: &lt;DOCTOR&gt;</w:t>
      </w:r>
    </w:p>
    <w:p>
      <w:r>
        <w:t>Accession Number: 6aefb4f6fe7fcc7aa904cb76c851c693f5c1a8b0a0fdf8624aef5c839b7a4a5a</w:t>
      </w:r>
    </w:p>
    <w:p>
      <w:r>
        <w:t>Updated Date Time: 21/1/2015 18:32</w:t>
      </w:r>
    </w:p>
    <w:p>
      <w:pPr>
        <w:pStyle w:val="Heading2"/>
      </w:pPr>
      <w:r>
        <w:t>Layman Explanation</w:t>
      </w:r>
    </w:p>
    <w:p>
      <w:r>
        <w:t>This radiology report discusses       HISTORY Parkinson's disease. REPORT  Post sternotomy status.  A prosthetic valve insitu.  Fibrocalcific changes in the  right upper zone, likely sequelae of previous granulomatous infection and stable.   Lungs are slightly hyperinflated may be due to compensatory hyperinflation.  No  consolidation.  Rounded densities in lower zones bilaterally, likely nipple shadows.   No sizeable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