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8513</w:t>
      </w:r>
    </w:p>
    <w:p>
      <w:r>
        <w:t>Visit Number: 1fb7a7eebf7d7f19e5898b41b224f19cae408259d64ed5fbbd5fb8e27b84f55d</w:t>
      </w:r>
    </w:p>
    <w:p>
      <w:r>
        <w:t>Masked_PatientID: 8510</w:t>
      </w:r>
    </w:p>
    <w:p>
      <w:r>
        <w:t>Order ID: 3c99f772d3f1b979ec60f25c9e5da86ffac2ac2b9c7c406cdb2beb4b36dbde80</w:t>
      </w:r>
    </w:p>
    <w:p>
      <w:r>
        <w:t>Order Name: Chest X-ray</w:t>
      </w:r>
    </w:p>
    <w:p>
      <w:r>
        <w:t>Result Item Code: CHE-NOV</w:t>
      </w:r>
    </w:p>
    <w:p>
      <w:r>
        <w:t>Performed Date Time: 17/11/2016 16:56</w:t>
      </w:r>
    </w:p>
    <w:p>
      <w:r>
        <w:t>Line Num: 1</w:t>
      </w:r>
    </w:p>
    <w:p>
      <w:r>
        <w:t>Text:       HISTORY fever with recent admission ?nosocomial REPORT CHEST AP SITTING The heart is enlarged. There is pulmonary venous congestion with bilateral small  pleural effusions, in keeping with fluid overload. There are also airspace opacities  in the left mid to lower zone, worrisome for superimposed infection. A large gas lucency with air-fluid level projected over the left retrocardiac region  is in keeping with the known large hiatal hernia.   May need further action Reported by: &lt;DOCTOR&gt;</w:t>
      </w:r>
    </w:p>
    <w:p>
      <w:r>
        <w:t>Accession Number: ff54539a623c66c3444c9ab757934cc8eba3b8390d2faee53e1920c8f5e26d46</w:t>
      </w:r>
    </w:p>
    <w:p>
      <w:r>
        <w:t>Updated Date Time: 18/11/2016 15:32</w:t>
      </w:r>
    </w:p>
    <w:p>
      <w:pPr>
        <w:pStyle w:val="Heading2"/>
      </w:pPr>
      <w:r>
        <w:t>Layman Explanation</w:t>
      </w:r>
    </w:p>
    <w:p>
      <w:r>
        <w:t>This radiology report discusses       HISTORY fever with recent admission ?nosocomial REPORT CHEST AP SITTING The heart is enlarged. There is pulmonary venous congestion with bilateral small  pleural effusions, in keeping with fluid overload. There are also airspace opacities  in the left mid to lower zone, worrisome for superimposed infection. A large gas lucency with air-fluid level projected over the left retrocardiac region  is in keeping with the known large hiatal hernia.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