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8516</w:t>
      </w:r>
    </w:p>
    <w:p>
      <w:r>
        <w:t>Visit Number: acd1197e9f002448d1e444ee68f9ba7a9fd75ab343e902c876832b16394d2b9d</w:t>
      </w:r>
    </w:p>
    <w:p>
      <w:r>
        <w:t>Masked_PatientID: 8515</w:t>
      </w:r>
    </w:p>
    <w:p>
      <w:r>
        <w:t>Order ID: 799e124250f3dbb0cbbcc2e98d0f9baf0e82e973088b5a3cdf2620d284a444aa</w:t>
      </w:r>
    </w:p>
    <w:p>
      <w:r>
        <w:t>Order Name: Chest X-ray</w:t>
      </w:r>
    </w:p>
    <w:p>
      <w:r>
        <w:t>Result Item Code: CHE-NOV</w:t>
      </w:r>
    </w:p>
    <w:p>
      <w:r>
        <w:t>Performed Date Time: 25/8/2015 14:20</w:t>
      </w:r>
    </w:p>
    <w:p>
      <w:r>
        <w:t>Line Num: 1</w:t>
      </w:r>
    </w:p>
    <w:p>
      <w:r>
        <w:t>Text:       HISTORY Chronic cough REPORT CHEST (PA ERECT) TOTAL OF ONE IMAGE There is a mild spinal scoliotic angulation that accounts for the patient rotation. The heart shadow and mediastinum cannot be accurately assessed for size andconfiguration  given the patient rotation.   The dome of the left hemidiaphragm appears to be elevated with a gas distended gastric  fundus.   The lungs show neither congestion nor consolidation.   May need further action Finalised by: &lt;DOCTOR&gt;</w:t>
      </w:r>
    </w:p>
    <w:p>
      <w:r>
        <w:t>Accession Number: c50a88bc371658bb0058c28062346ba70c34a5f7c367769ea18ea6bdacea89ec</w:t>
      </w:r>
    </w:p>
    <w:p>
      <w:r>
        <w:t>Updated Date Time: 25/8/2015 14:47</w:t>
      </w:r>
    </w:p>
    <w:p>
      <w:pPr>
        <w:pStyle w:val="Heading2"/>
      </w:pPr>
      <w:r>
        <w:t>Layman Explanation</w:t>
      </w:r>
    </w:p>
    <w:p>
      <w:r>
        <w:t>This radiology report discusses       HISTORY Chronic cough REPORT CHEST (PA ERECT) TOTAL OF ONE IMAGE There is a mild spinal scoliotic angulation that accounts for the patient rotation. The heart shadow and mediastinum cannot be accurately assessed for size andconfiguration  given the patient rotation.   The dome of the left hemidiaphragm appears to be elevated with a gas distended gastric  fundus.   The lungs show neither congestion nor consolidation.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