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8555</w:t>
      </w:r>
    </w:p>
    <w:p>
      <w:r>
        <w:t>Visit Number: 65c6c63a1c33da2807ffcb05f5dd62fd9dded265f4eb086fc34c3aff0b350ac2</w:t>
      </w:r>
    </w:p>
    <w:p>
      <w:r>
        <w:t>Masked_PatientID: 8555</w:t>
      </w:r>
    </w:p>
    <w:p>
      <w:r>
        <w:t>Order ID: 612ea470384193593b0e883311ec83863f0b54163ef78a3ebf9c48fc4cf7bf57</w:t>
      </w:r>
    </w:p>
    <w:p>
      <w:r>
        <w:t>Order Name: Chest X-ray, Erect</w:t>
      </w:r>
    </w:p>
    <w:p>
      <w:r>
        <w:t>Result Item Code: CHE-ER</w:t>
      </w:r>
    </w:p>
    <w:p>
      <w:r>
        <w:t>Performed Date Time: 07/11/2017 11:23</w:t>
      </w:r>
    </w:p>
    <w:p>
      <w:r>
        <w:t>Line Num: 1</w:t>
      </w:r>
    </w:p>
    <w:p>
      <w:r>
        <w:t>Text:       HISTORY sudden onset breathlessness REPORT The heart size is not enlarged. The mediastinal configuration is normal. There is no focal consolidation, pleural effusion or pneumothorax.   Normal Reported by: &lt;DOCTOR&gt;</w:t>
      </w:r>
    </w:p>
    <w:p>
      <w:r>
        <w:t>Accession Number: 076c57cef48bd61e4f142e85a53489f77f0298b0e135798c71df37ab2c2efeb5</w:t>
      </w:r>
    </w:p>
    <w:p>
      <w:r>
        <w:t>Updated Date Time: 07/11/2017 16:59</w:t>
      </w:r>
    </w:p>
    <w:p>
      <w:pPr>
        <w:pStyle w:val="Heading2"/>
      </w:pPr>
      <w:r>
        <w:t>Layman Explanation</w:t>
      </w:r>
    </w:p>
    <w:p>
      <w:r>
        <w:t>This radiology report discusses       HISTORY sudden onset breathlessness REPORT The heart size is not enlarged. The mediastinal configuration is normal. There is no focal consolidation, pleural effusion or pneumothorax.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