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8573</w:t>
      </w:r>
    </w:p>
    <w:p>
      <w:r>
        <w:t>Visit Number: 33abdf26604f65efadd6343ada6d4818ce0a8da3b76eb67a04c6de4c0cd17748</w:t>
      </w:r>
    </w:p>
    <w:p>
      <w:r>
        <w:t>Masked_PatientID: 8572</w:t>
      </w:r>
    </w:p>
    <w:p>
      <w:r>
        <w:t>Order ID: 19c7874fbcd557a422a0b54a7c8c96f8fed4d262488f7fd825243a02074fc625</w:t>
      </w:r>
    </w:p>
    <w:p>
      <w:r>
        <w:t>Order Name: Chest X-ray</w:t>
      </w:r>
    </w:p>
    <w:p>
      <w:r>
        <w:t>Result Item Code: CHE-NOV</w:t>
      </w:r>
    </w:p>
    <w:p>
      <w:r>
        <w:t>Performed Date Time: 29/7/2015 16:52</w:t>
      </w:r>
    </w:p>
    <w:p>
      <w:r>
        <w:t>Line Num: 1</w:t>
      </w:r>
    </w:p>
    <w:p>
      <w:r>
        <w:t>Text:       HISTORY after insert NGT to check site of NGT REPORT Comparison is made with previous radiograph dated 28/07/15. The tip of the NG tube is projected over the left hypochondrium. The tracheostomy  is in situ.  Heart size cannot be accurately assessed on this projection. No pneumothorax is detected. Linear bands of opacity are seen in both lower zones,  possibly representing atelectasis.   May need further action Reported by: &lt;DOCTOR&gt;</w:t>
      </w:r>
    </w:p>
    <w:p>
      <w:r>
        <w:t>Accession Number: ab108648dadf685e8d6001e6e08dbd3a973189dcfe9bb7c59528beff2c49a395</w:t>
      </w:r>
    </w:p>
    <w:p>
      <w:r>
        <w:t>Updated Date Time: 30/7/2015 15:12</w:t>
      </w:r>
    </w:p>
    <w:p>
      <w:pPr>
        <w:pStyle w:val="Heading2"/>
      </w:pPr>
      <w:r>
        <w:t>Layman Explanation</w:t>
      </w:r>
    </w:p>
    <w:p>
      <w:r>
        <w:t>This radiology report discusses       HISTORY after insert NGT to check site of NGT REPORT Comparison is made with previous radiograph dated 28/07/15. The tip of the NG tube is projected over the left hypochondrium. The tracheostomy  is in situ.  Heart size cannot be accurately assessed on this projection. No pneumothorax is detected. Linear bands of opacity are seen in both lower zones,  possibly representing atelectasis.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