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8575</w:t>
      </w:r>
    </w:p>
    <w:p>
      <w:r>
        <w:t>Visit Number: 33abdf26604f65efadd6343ada6d4818ce0a8da3b76eb67a04c6de4c0cd17748</w:t>
      </w:r>
    </w:p>
    <w:p>
      <w:r>
        <w:t>Masked_PatientID: 8572</w:t>
      </w:r>
    </w:p>
    <w:p>
      <w:r>
        <w:t>Order ID: e18afae6a24e7a036f77a9033a37064a2f88dd0a3a3863b1ea2d3f158317a7c8</w:t>
      </w:r>
    </w:p>
    <w:p>
      <w:r>
        <w:t>Order Name: Chest X-ray</w:t>
      </w:r>
    </w:p>
    <w:p>
      <w:r>
        <w:t>Result Item Code: CHE-NOV</w:t>
      </w:r>
    </w:p>
    <w:p>
      <w:r>
        <w:t>Performed Date Time: 30/7/2015 18:33</w:t>
      </w:r>
    </w:p>
    <w:p>
      <w:r>
        <w:t>Line Num: 1</w:t>
      </w:r>
    </w:p>
    <w:p>
      <w:r>
        <w:t>Text:       HISTORY 77/C/M adm for bilat aspiration pneumonia, now has severe T2RF. REPORT MOBILE AP SITTING CHEST There is worsening of pulmonary shadowing over the past 27 hours. A large atelectatic  shadow is seen in the right mid zone. Bilateral small pleural effusions are now present.  Heart looks unremarkable. TT and NGT remain in situ.   May need further action Finalised by: &lt;DOCTOR&gt;</w:t>
      </w:r>
    </w:p>
    <w:p>
      <w:r>
        <w:t>Accession Number: 44f9e1681fd7680668727b3cb76dc8cf2b3c37eec3645b3b2683dcfcda9c5c5a</w:t>
      </w:r>
    </w:p>
    <w:p>
      <w:r>
        <w:t>Updated Date Time: 31/7/2015 14:55</w:t>
      </w:r>
    </w:p>
    <w:p>
      <w:pPr>
        <w:pStyle w:val="Heading2"/>
      </w:pPr>
      <w:r>
        <w:t>Layman Explanation</w:t>
      </w:r>
    </w:p>
    <w:p>
      <w:r>
        <w:t>This radiology report discusses       HISTORY 77/C/M adm for bilat aspiration pneumonia, now has severe T2RF. REPORT MOBILE AP SITTING CHEST There is worsening of pulmonary shadowing over the past 27 hours. A large atelectatic  shadow is seen in the right mid zone. Bilateral small pleural effusions are now present.  Heart looks unremarkable. TT and NGT remain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