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8580</w:t>
      </w:r>
    </w:p>
    <w:p>
      <w:r>
        <w:t>Visit Number: 823de95ab27f974aa6ebc07784b53ea3cbad54293c6088d7ee9d99c3f7a65277</w:t>
      </w:r>
    </w:p>
    <w:p>
      <w:r>
        <w:t>Masked_PatientID: 8580</w:t>
      </w:r>
    </w:p>
    <w:p>
      <w:r>
        <w:t>Order ID: 6cf25c875f297c20e651a79e2a19f011b05207c96ffc16d8c649b9804deb9e80</w:t>
      </w:r>
    </w:p>
    <w:p>
      <w:r>
        <w:t>Order Name: Chest X-ray</w:t>
      </w:r>
    </w:p>
    <w:p>
      <w:r>
        <w:t>Result Item Code: CHE-NOV</w:t>
      </w:r>
    </w:p>
    <w:p>
      <w:r>
        <w:t>Performed Date Time: 31/5/2016 2:35</w:t>
      </w:r>
    </w:p>
    <w:p>
      <w:r>
        <w:t>Line Num: 1</w:t>
      </w:r>
    </w:p>
    <w:p>
      <w:r>
        <w:t>Text:       HISTORY . constantly spiking fever. episode of agitation.  saturating 92% on NRM. REPORT CHEST: (AP SITTING MOBILE) TOTAL OF ONE IMAGE There appears to be a spinal scoliotic angulation that accounts for the patient rotation. The heart shadow and mediastinum cannot be assessed for size and configuration in  the given projection and patient rotation.   There is confluent airspace opacification in the left middle and lower zones compatible  with pneumonia.    The right lower zone also shows patchy air space opacities compatible with infection. There appears to be a distended splenic flexure below the dome of the left hemidiaphragm  partially visualised.   May need further action Finalised by: &lt;DOCTOR&gt;</w:t>
      </w:r>
    </w:p>
    <w:p>
      <w:r>
        <w:t>Accession Number: f65f8924bf1d52fed3fbc0c277a0f2532168ab409c3564f77479594c73c5c4f4</w:t>
      </w:r>
    </w:p>
    <w:p>
      <w:r>
        <w:t>Updated Date Time: 31/5/2016 22:40</w:t>
      </w:r>
    </w:p>
    <w:p>
      <w:pPr>
        <w:pStyle w:val="Heading2"/>
      </w:pPr>
      <w:r>
        <w:t>Layman Explanation</w:t>
      </w:r>
    </w:p>
    <w:p>
      <w:r>
        <w:t>This radiology report discusses       HISTORY . constantly spiking fever. episode of agitation.  saturating 92% on NRM. REPORT CHEST: (AP SITTING MOBILE) TOTAL OF ONE IMAGE There appears to be a spinal scoliotic angulation that accounts for the patient rotation. The heart shadow and mediastinum cannot be assessed for size and configuration in  the given projection and patient rotation.   There is confluent airspace opacification in the left middle and lower zones compatible  with pneumonia.    The right lower zone also shows patchy air space opacities compatible with infection. There appears to be a distended splenic flexure below the dome of the left hemidiaphragm  partially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