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8585</w:t>
      </w:r>
    </w:p>
    <w:p>
      <w:r>
        <w:t>Visit Number: 46ff1f73075d6892aeacdcb514c87c0c92d4726383544607bfbd411e0325e43d</w:t>
      </w:r>
    </w:p>
    <w:p>
      <w:r>
        <w:t>Masked_PatientID: 8585</w:t>
      </w:r>
    </w:p>
    <w:p>
      <w:r>
        <w:t>Order ID: f01b690339279d77a9216b4d857b23b2f3dd7436fe26ed859b4bc89d87fb3780</w:t>
      </w:r>
    </w:p>
    <w:p>
      <w:r>
        <w:t>Order Name: Chest X-ray, Erect</w:t>
      </w:r>
    </w:p>
    <w:p>
      <w:r>
        <w:t>Result Item Code: CHE-ER</w:t>
      </w:r>
    </w:p>
    <w:p>
      <w:r>
        <w:t>Performed Date Time: 28/12/2018 14:28</w:t>
      </w:r>
    </w:p>
    <w:p>
      <w:r>
        <w:t>Line Num: 1</w:t>
      </w:r>
    </w:p>
    <w:p>
      <w:r>
        <w:t>Text:       HISTORY chest pain for 2/12 REPORT The cardiac size is normal. There is unfolding of the thoracic aorta. No consolidation or pleural effusion is seen. No pneumothorax or fracture is seen.   Known / Minor Finalised by: &lt;DOCTOR&gt;</w:t>
      </w:r>
    </w:p>
    <w:p>
      <w:r>
        <w:t>Accession Number: 640119af7a9e4e6cf5bb8800f0dbd1239f0367382ff6ff0266e5b9f67eacd2c8</w:t>
      </w:r>
    </w:p>
    <w:p>
      <w:r>
        <w:t>Updated Date Time: 29/12/2018 9:57</w:t>
      </w:r>
    </w:p>
    <w:p>
      <w:pPr>
        <w:pStyle w:val="Heading2"/>
      </w:pPr>
      <w:r>
        <w:t>Layman Explanation</w:t>
      </w:r>
    </w:p>
    <w:p>
      <w:r>
        <w:t>This radiology report discusses       HISTORY chest pain for 2/12 REPORT The cardiac size is normal. There is unfolding of the thoracic aorta. No consolidation or pleural effusion is seen. No pneumothorax or fracture is seen.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