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8610</w:t>
      </w:r>
    </w:p>
    <w:p>
      <w:r>
        <w:t>Visit Number: b2ac5ced12231ede15c84284f4495d77c1ddfcabf74efa4a201f686f45d53a22</w:t>
      </w:r>
    </w:p>
    <w:p>
      <w:r>
        <w:t>Masked_PatientID: 8608</w:t>
      </w:r>
    </w:p>
    <w:p>
      <w:r>
        <w:t>Order ID: b8fd82775e354016251b1de8f7094afc3746eb73c74f9c1444174a4861332f1f</w:t>
      </w:r>
    </w:p>
    <w:p>
      <w:r>
        <w:t>Order Name: Chest X-ray</w:t>
      </w:r>
    </w:p>
    <w:p>
      <w:r>
        <w:t>Result Item Code: CHE-NOV</w:t>
      </w:r>
    </w:p>
    <w:p>
      <w:r>
        <w:t>Performed Date Time: 22/7/2015 21:10</w:t>
      </w:r>
    </w:p>
    <w:p>
      <w:r>
        <w:t>Line Num: 1</w:t>
      </w:r>
    </w:p>
    <w:p>
      <w:r>
        <w:t>Text:       HISTORY giddiness &amp; chills * 1/7 during dialysis REPORT   There is a dialysis catheter in situ with the tip in superior vena cava.  Heart size  is normal.  No consolidation or pleural effusion is detected.   Known / Minor  Finalised by: &lt;DOCTOR&gt;</w:t>
      </w:r>
    </w:p>
    <w:p>
      <w:r>
        <w:t>Accession Number: 6c9be6cb138a56f6c122f5fdb92c0fc051a99a405b8cf31cf54b1944a614d9ff</w:t>
      </w:r>
    </w:p>
    <w:p>
      <w:r>
        <w:t>Updated Date Time: 23/7/2015 15:20</w:t>
      </w:r>
    </w:p>
    <w:p>
      <w:pPr>
        <w:pStyle w:val="Heading2"/>
      </w:pPr>
      <w:r>
        <w:t>Layman Explanation</w:t>
      </w:r>
    </w:p>
    <w:p>
      <w:r>
        <w:t>This radiology report discusses       HISTORY giddiness &amp; chills * 1/7 during dialysis REPORT   There is a dialysis catheter in situ with the tip in superior vena cava.  Heart size  is normal.  No consolidation or pleural effusion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