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8666</w:t>
      </w:r>
    </w:p>
    <w:p>
      <w:r>
        <w:t>Visit Number: 35934500901de3fa2513d03004087427e9be5ee220b6acee797cd0be664e9b3b</w:t>
      </w:r>
    </w:p>
    <w:p>
      <w:r>
        <w:t>Masked_PatientID: 8648</w:t>
      </w:r>
    </w:p>
    <w:p>
      <w:r>
        <w:t>Order ID: 22d894ba316e0a70503ef2cd14051249a32009dda6d1b133c6cb0c800093e618</w:t>
      </w:r>
    </w:p>
    <w:p>
      <w:r>
        <w:t>Order Name: Chest X-ray, Erect</w:t>
      </w:r>
    </w:p>
    <w:p>
      <w:r>
        <w:t>Result Item Code: CHE-ER</w:t>
      </w:r>
    </w:p>
    <w:p>
      <w:r>
        <w:t>Performed Date Time: 04/10/2018 17:26</w:t>
      </w:r>
    </w:p>
    <w:p>
      <w:r>
        <w:t>Line Num: 1</w:t>
      </w:r>
    </w:p>
    <w:p>
      <w:r>
        <w:t>Text:       HISTORY Bladder tumor REPORT  The heart is enlarged in size with prominent pulmonary vasculature, which may represent  a degree of underlying cardiac decompensation and fluid overload status.  Sliver  of bilateral pleural effusions are present.  No overt pulmonary oedema confluent  consolidation discrete mass is seen.    May need further action Finalised by: &lt;DOCTOR&gt;</w:t>
      </w:r>
    </w:p>
    <w:p>
      <w:r>
        <w:t>Accession Number: 3dfc8ffacd3b35d3bc977ef999567ecbe78831a5f9f3fbecd9db6cf7897ba213</w:t>
      </w:r>
    </w:p>
    <w:p>
      <w:r>
        <w:t>Updated Date Time: 05/10/2018 17:18</w:t>
      </w:r>
    </w:p>
    <w:p>
      <w:pPr>
        <w:pStyle w:val="Heading2"/>
      </w:pPr>
      <w:r>
        <w:t>Layman Explanation</w:t>
      </w:r>
    </w:p>
    <w:p>
      <w:r>
        <w:t>This radiology report discusses       HISTORY Bladder tumor REPORT  The heart is enlarged in size with prominent pulmonary vasculature, which may represent  a degree of underlying cardiac decompensation and fluid overload status.  Sliver  of bilateral pleural effusions are present.  No overt pulmonary oedema confluent  consolidation discrete mass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