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8653</w:t>
      </w:r>
    </w:p>
    <w:p>
      <w:r>
        <w:t>Visit Number: 6f1d67b504e0f7587918394afdb8ca37554818770221ba537e30b828dc76de68</w:t>
      </w:r>
    </w:p>
    <w:p>
      <w:r>
        <w:t>Masked_PatientID: 8648</w:t>
      </w:r>
    </w:p>
    <w:p>
      <w:r>
        <w:t>Order ID: 9d61cfa3a1533d0ce219c1f71222c0de871ef1570426ce55880e2de77619cff1</w:t>
      </w:r>
    </w:p>
    <w:p>
      <w:r>
        <w:t>Order Name: Chest X-ray</w:t>
      </w:r>
    </w:p>
    <w:p>
      <w:r>
        <w:t>Result Item Code: CHE-NOV</w:t>
      </w:r>
    </w:p>
    <w:p>
      <w:r>
        <w:t>Performed Date Time: 09/4/2019 16:02</w:t>
      </w:r>
    </w:p>
    <w:p>
      <w:r>
        <w:t>Line Num: 1</w:t>
      </w:r>
    </w:p>
    <w:p>
      <w:r>
        <w:t>Text: HISTORY  Post CVP insertion REPORT Comparison radiograph 09\04\2019; 0902 H. The tip of the endotracheal tube is visualised approximately 1.3 cm from the carina  and needs to be withdrawn proximally. Status post insertion of a left jugularcentral  line. No changes noted in the position of the nasogastric tube and right double-lumen  jugular dialysis catheter. Cardiac size cannot be accurately assessed in this projection. Mild improvement noted  in the previously detected perihilar congestion. Report Indicator: May need further action Finalised by: &lt;DOCTOR&gt;</w:t>
      </w:r>
    </w:p>
    <w:p>
      <w:r>
        <w:t>Accession Number: 0faed63c24bf0f045d2e5955e830efe5d0563d48a072f844fb7ee50febf5be94</w:t>
      </w:r>
    </w:p>
    <w:p>
      <w:r>
        <w:t>Updated Date Time: 10/4/2019 22:29</w:t>
      </w:r>
    </w:p>
    <w:p>
      <w:pPr>
        <w:pStyle w:val="Heading2"/>
      </w:pPr>
      <w:r>
        <w:t>Layman Explanation</w:t>
      </w:r>
    </w:p>
    <w:p>
      <w:r>
        <w:t>This radiology report discusses HISTORY  Post CVP insertion REPORT Comparison radiograph 09\04\2019; 0902 H. The tip of the endotracheal tube is visualised approximately 1.3 cm from the carina  and needs to be withdrawn proximally. Status post insertion of a left jugularcentral  line. No changes noted in the position of the nasogastric tube and right double-lumen  jugular dialysis catheter. Cardiac size cannot be accurately assessed in this projection. Mild improvement noted  in the previously detected perihilar congestion. Report Indicator: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