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8699</w:t>
      </w:r>
    </w:p>
    <w:p>
      <w:r>
        <w:t>Visit Number: ee3fc7c2c53cccb33776934addb14ef82899d31d406a9e7d25aa31748506a245</w:t>
      </w:r>
    </w:p>
    <w:p>
      <w:r>
        <w:t>Masked_PatientID: 8677</w:t>
      </w:r>
    </w:p>
    <w:p>
      <w:r>
        <w:t>Order ID: 755470051069e0467137da3744d865b03e3344539dba212db7b0e047f84061d5</w:t>
      </w:r>
    </w:p>
    <w:p>
      <w:r>
        <w:t>Order Name: CT Chest or Thorax</w:t>
      </w:r>
    </w:p>
    <w:p>
      <w:r>
        <w:t>Result Item Code: CTCHE</w:t>
      </w:r>
    </w:p>
    <w:p>
      <w:r>
        <w:t>Performed Date Time: 06/7/2018 16:24</w:t>
      </w:r>
    </w:p>
    <w:p>
      <w:r>
        <w:t>Line Num: 1</w:t>
      </w:r>
    </w:p>
    <w:p>
      <w:r>
        <w:t>Text:       HISTORY right pleural effusion likely related to fluid overload but in view of Hb drop and  prior history of bloody effusion (not hemothorax) TECHNIQUE Scans of the thorax were acquired after the administration of   Intravenous contrast: Omnipaque 350 Contrast volume (ml): 50 FINDINGS Comparison made with the last CT scan of 18 Jun 2018. The loculated right pleural effusion shows interval decrease in size. Loculated fluid  is seen tracking along the horizontal and oblique fissures. Compressive atelectasis  of the right lower lobe is unchanged while there is increased aeration in the right  upper lobe.   Within the pleural effusion, there are areas of high attenuation (HU~55),  raising suspicion of blood products.  Small focus of consolidation in the left upper lobe may represent infective change  (6-29). Stable 0.5 cm nodule in the left upper lobe is noted (curr 6-23, prev 401-26). There is increased subcutaneous oedema in the bilateral chest wall, right more than  left. There are borderline right paratracheal lymph nodes measuring up to 0.8cm in short  axis diameter (5-18), probably reactive. There is possible stenosis at the insertion of the right brachiocephalic vein (7-51)  there isalso a tiny focus of calcification previously present as well. The well-defined  ovoid filling defect in the proximal right brachiocephalic vein just upstream to  the site of possible stenosis raises the possibility of a small thrombus. Cardiomegaly is evident.  No pericardial effusion is seen.  There are extensive coronary  artery calcifications. A calcified nodule is noted in the thyroid isthmus. In the limited sections of the upper abdomen, the partially imaged gallbladder reveals  mural oedema. The partially imaged left kidney is noted to be atrophic and scarred.    Old T12 compression fracture is again noted.   CONCLUSION The loculated right pleural effusion has decreased in size.  Within the pleural effusion,  there are again areas of high attenuation, raising suspicion of blood products, of  indeterminate age.  Suggest clinical assessment to rule out repeated bleeding.  Diffuse subcutaneous oedema and gallbladder mural oedema may be related to fluid  overload status/third spacing of fluid. There is possible stenosis at the ostium of the right brachiocephalic vein. An ovoid  filling defect in the proximal right brachiocephalic vein just upstream to the site  of possible stenosis raises the possibility of a small thrombus.   Further action or early intervention required Reported by: &lt;DOCTOR&gt;</w:t>
      </w:r>
    </w:p>
    <w:p>
      <w:r>
        <w:t>Accession Number: 88d66a0febff89239db4bdae00615c235b68d543ca7c08f392f37a8f2c75aa95</w:t>
      </w:r>
    </w:p>
    <w:p>
      <w:r>
        <w:t>Updated Date Time: 06/7/2018 18:19</w:t>
      </w:r>
    </w:p>
    <w:p>
      <w:pPr>
        <w:pStyle w:val="Heading2"/>
      </w:pPr>
      <w:r>
        <w:t>Layman Explanation</w:t>
      </w:r>
    </w:p>
    <w:p>
      <w:r>
        <w:t>This radiology report discusses       HISTORY right pleural effusion likely related to fluid overload but in view of Hb drop and  prior history of bloody effusion (not hemothorax) TECHNIQUE Scans of the thorax were acquired after the administration of   Intravenous contrast: Omnipaque 350 Contrast volume (ml): 50 FINDINGS Comparison made with the last CT scan of 18 Jun 2018. The loculated right pleural effusion shows interval decrease in size. Loculated fluid  is seen tracking along the horizontal and oblique fissures. Compressive atelectasis  of the right lower lobe is unchanged while there is increased aeration in the right  upper lobe.   Within the pleural effusion, there are areas of high attenuation (HU~55),  raising suspicion of blood products.  Small focus of consolidation in the left upper lobe may represent infective change  (6-29). Stable 0.5 cm nodule in the left upper lobe is noted (curr 6-23, prev 401-26). There is increased subcutaneous oedema in the bilateral chest wall, right more than  left. There are borderline right paratracheal lymph nodes measuring up to 0.8cm in short  axis diameter (5-18), probably reactive. There is possible stenosis at the insertion of the right brachiocephalic vein (7-51)  there isalso a tiny focus of calcification previously present as well. The well-defined  ovoid filling defect in the proximal right brachiocephalic vein just upstream to  the site of possible stenosis raises the possibility of a small thrombus. Cardiomegaly is evident.  No pericardial effusion is seen.  There are extensive coronary  artery calcifications. A calcified nodule is noted in the thyroid isthmus. In the limited sections of the upper abdomen, the partially imaged gallbladder reveals  mural oedema. The partially imaged left kidney is noted to be atrophic and scarred.    Old T12 compression fracture is again noted.   CONCLUSION The loculated right pleural effusion has decreased in size.  Within the pleural effusion,  there are again areas of high attenuation, raising suspicion of blood products, of  indeterminate age.  Suggest clinical assessment to rule out repeated bleeding.  Diffuse subcutaneous oedema and gallbladder mural oedema may be related to fluid  overload status/third spacing of fluid. There is possible stenosis at the ostium of the right brachiocephalic vein. An ovoid  filling defect in the proximal right brachiocephalic vein just upstream to the site  of possible stenosis raises the possibility of a small thrombus.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