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8698</w:t>
      </w:r>
    </w:p>
    <w:p>
      <w:r>
        <w:t>Visit Number: ee3fc7c2c53cccb33776934addb14ef82899d31d406a9e7d25aa31748506a245</w:t>
      </w:r>
    </w:p>
    <w:p>
      <w:r>
        <w:t>Masked_PatientID: 8677</w:t>
      </w:r>
    </w:p>
    <w:p>
      <w:r>
        <w:t>Order ID: 9612aefd948dc43d8ddf72aefeda244aa10b9624a0f0beb8d0b2b791f63d835d</w:t>
      </w:r>
    </w:p>
    <w:p>
      <w:r>
        <w:t>Order Name: Chest X-ray</w:t>
      </w:r>
    </w:p>
    <w:p>
      <w:r>
        <w:t>Result Item Code: CHE-NOV</w:t>
      </w:r>
    </w:p>
    <w:p>
      <w:r>
        <w:t>Performed Date Time: 06/7/2018 6:33</w:t>
      </w:r>
    </w:p>
    <w:p>
      <w:r>
        <w:t>Line Num: 1</w:t>
      </w:r>
    </w:p>
    <w:p>
      <w:r>
        <w:t>Text:          [ The heart is deemed significantly enlarged with ongoing pulmonary oedema and substantial  loculated right pleural effusion.   May need further action Finalised by: &lt;DOCTOR&gt;</w:t>
      </w:r>
    </w:p>
    <w:p>
      <w:r>
        <w:t>Accession Number: 6e145e15cbd4a14036e8b617739de134b222d185e86d8d8fae81f57dfd5e7259</w:t>
      </w:r>
    </w:p>
    <w:p>
      <w:r>
        <w:t>Updated Date Time: 06/7/2018 9:47</w:t>
      </w:r>
    </w:p>
    <w:p>
      <w:pPr>
        <w:pStyle w:val="Heading2"/>
      </w:pPr>
      <w:r>
        <w:t>Layman Explanation</w:t>
      </w:r>
    </w:p>
    <w:p>
      <w:r>
        <w:t>This radiology report discusses          [ The heart is deemed significantly enlarged with ongoing pulmonary oedema and substantial  loculated right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