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8689</w:t>
      </w:r>
    </w:p>
    <w:p>
      <w:r>
        <w:t>Visit Number: ee3fc7c2c53cccb33776934addb14ef82899d31d406a9e7d25aa31748506a245</w:t>
      </w:r>
    </w:p>
    <w:p>
      <w:r>
        <w:t>Masked_PatientID: 8677</w:t>
      </w:r>
    </w:p>
    <w:p>
      <w:r>
        <w:t>Order ID: 4ac012196813cfd27007d4acd4724060dda8455dcf6b4be665b9e6f1c7bc7433</w:t>
      </w:r>
    </w:p>
    <w:p>
      <w:r>
        <w:t>Order Name: Chest X-ray</w:t>
      </w:r>
    </w:p>
    <w:p>
      <w:r>
        <w:t>Result Item Code: CHE-NOV</w:t>
      </w:r>
    </w:p>
    <w:p>
      <w:r>
        <w:t>Performed Date Time: 15/6/2018 5:37</w:t>
      </w:r>
    </w:p>
    <w:p>
      <w:r>
        <w:t>Line Num: 1</w:t>
      </w:r>
    </w:p>
    <w:p>
      <w:r>
        <w:t>Text:          [ The heart is enlarged with pulmonary oedema.  The aorta is unfurled.  Left IJ catheter  with tip in mid SVC is visualised.     May need further action Finalised by: &lt;DOCTOR&gt;</w:t>
      </w:r>
    </w:p>
    <w:p>
      <w:r>
        <w:t>Accession Number: cf611dc018e5efb0ab4a8f02f526348c17c2e94aad759975caa1b253eac09c06</w:t>
      </w:r>
    </w:p>
    <w:p>
      <w:r>
        <w:t>Updated Date Time: 16/6/2018 10:33</w:t>
      </w:r>
    </w:p>
    <w:p>
      <w:pPr>
        <w:pStyle w:val="Heading2"/>
      </w:pPr>
      <w:r>
        <w:t>Layman Explanation</w:t>
      </w:r>
    </w:p>
    <w:p>
      <w:r>
        <w:t>This radiology report discusses          [ The heart is enlarged with pulmonary oedema.  The aorta is unfurled.  Left IJ catheter  with tip in mid SVC is visualised.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