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8677</w:t>
      </w:r>
    </w:p>
    <w:p>
      <w:r>
        <w:t>Visit Number: 1b2c4ad133a238adc6f2c17347a6e01fcc41823a98d23e12a94833f2f7ae20da</w:t>
      </w:r>
    </w:p>
    <w:p>
      <w:r>
        <w:t>Masked_PatientID: 8677</w:t>
      </w:r>
    </w:p>
    <w:p>
      <w:r>
        <w:t>Order ID: e058fe9bc340cd9e710eb24a66fc8d736dde71dd62d5562839699753c1b1679f</w:t>
      </w:r>
    </w:p>
    <w:p>
      <w:r>
        <w:t>Order Name: Chest X-ray, Erect</w:t>
      </w:r>
    </w:p>
    <w:p>
      <w:r>
        <w:t>Result Item Code: CHE-ER</w:t>
      </w:r>
    </w:p>
    <w:p>
      <w:r>
        <w:t>Performed Date Time: 15/9/2015 18:42</w:t>
      </w:r>
    </w:p>
    <w:p>
      <w:r>
        <w:t>Line Num: 1</w:t>
      </w:r>
    </w:p>
    <w:p>
      <w:r>
        <w:t>Text:       HISTORY preop REPORT  Comparison film:  The 09/07/2015 The central line is in satisfactory position.  Heart is enlarged.  No active lung  lesion is seen.  Minor septal lines are seen in the left lower zone.   Known / Minor  Finalised by: &lt;DOCTOR&gt;</w:t>
      </w:r>
    </w:p>
    <w:p>
      <w:r>
        <w:t>Accession Number: d2df685fef339d9a4fb103bf911e22c9e8b8f40022a664dfbd954f1c9d78bbad</w:t>
      </w:r>
    </w:p>
    <w:p>
      <w:r>
        <w:t>Updated Date Time: 18/9/2015 16:51</w:t>
      </w:r>
    </w:p>
    <w:p>
      <w:pPr>
        <w:pStyle w:val="Heading2"/>
      </w:pPr>
      <w:r>
        <w:t>Layman Explanation</w:t>
      </w:r>
    </w:p>
    <w:p>
      <w:r>
        <w:t>This radiology report discusses       HISTORY preop REPORT  Comparison film:  The 09/07/2015 The central line is in satisfactory position.  Heart is enlarged.  No active lung  lesion is seen.  Minor septal lines are seen in the left lower zone.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