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8683</w:t>
      </w:r>
    </w:p>
    <w:p>
      <w:r>
        <w:t>Visit Number: f0b5056e7e7919bb8d1065ffe0a98ddea362344c6e697a1bd19977519774083a</w:t>
      </w:r>
    </w:p>
    <w:p>
      <w:r>
        <w:t>Masked_PatientID: 8677</w:t>
      </w:r>
    </w:p>
    <w:p>
      <w:r>
        <w:t>Order ID: eb65da660bf35f816fb83c8ba5199358f22d4a46bcbf1278a120b43540238df2</w:t>
      </w:r>
    </w:p>
    <w:p>
      <w:r>
        <w:t>Order Name: Chest X-ray</w:t>
      </w:r>
    </w:p>
    <w:p>
      <w:r>
        <w:t>Result Item Code: CHE-NOV</w:t>
      </w:r>
    </w:p>
    <w:p>
      <w:r>
        <w:t>Performed Date Time: 16/6/2015 9:59</w:t>
      </w:r>
    </w:p>
    <w:p>
      <w:r>
        <w:t>Line Num: 1</w:t>
      </w:r>
    </w:p>
    <w:p>
      <w:r>
        <w:t>Text:       HISTORY blocked permcath REPORT  The previous chest radiograph of 15 April 2015 was reviewed. The right-sided dialysis catheter tip is projected at the level of the atrio-caval  junction. The cardiac size is at the upper limits of normal.  The unfolded aorta demonstrates  calcification. No gross focal consolidation is seen.  There is no large pleural effusion or pneumothorax. No free gas is seen below the diaphragm.   Known / Minor  Finalised by: &lt;DOCTOR&gt;</w:t>
      </w:r>
    </w:p>
    <w:p>
      <w:r>
        <w:t>Accession Number: eece42656a693d11d67b0b1fbac995d0ab404daabee3c7d8694851e86f843c7f</w:t>
      </w:r>
    </w:p>
    <w:p>
      <w:r>
        <w:t>Updated Date Time: 17/6/2015 11:46</w:t>
      </w:r>
    </w:p>
    <w:p>
      <w:pPr>
        <w:pStyle w:val="Heading2"/>
      </w:pPr>
      <w:r>
        <w:t>Layman Explanation</w:t>
      </w:r>
    </w:p>
    <w:p>
      <w:r>
        <w:t>This radiology report discusses       HISTORY blocked permcath REPORT  The previous chest radiograph of 15 April 2015 was reviewed. The right-sided dialysis catheter tip is projected at the level of the atrio-caval  junction. The cardiac size is at the upper limits of normal.  The unfolded aorta demonstrates  calcification. No gross focal consolidation is seen.  There is no large pleural effusion or pneumothorax. No free gas is seen below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