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8692</w:t>
      </w:r>
    </w:p>
    <w:p>
      <w:r>
        <w:t>Visit Number: ee3fc7c2c53cccb33776934addb14ef82899d31d406a9e7d25aa31748506a245</w:t>
      </w:r>
    </w:p>
    <w:p>
      <w:r>
        <w:t>Masked_PatientID: 8677</w:t>
      </w:r>
    </w:p>
    <w:p>
      <w:r>
        <w:t>Order ID: 6aca28ec677e13babd553214319a8bb27314ac987519aac08261c3db657b0dce</w:t>
      </w:r>
    </w:p>
    <w:p>
      <w:r>
        <w:t>Order Name: Chest X-ray</w:t>
      </w:r>
    </w:p>
    <w:p>
      <w:r>
        <w:t>Result Item Code: CHE-NOV</w:t>
      </w:r>
    </w:p>
    <w:p>
      <w:r>
        <w:t>Performed Date Time: 17/6/2018 10:45</w:t>
      </w:r>
    </w:p>
    <w:p>
      <w:r>
        <w:t>Line Num: 1</w:t>
      </w:r>
    </w:p>
    <w:p>
      <w:r>
        <w:t>Text:       HISTORY SOB post thoracocentesis REPORT  Prior radiograph dated 16 June 2018 was reviewed. Left-sided central catheter is in stable position. The heart size is enlarged despite projection with coronary stent noted in situ. Hazy opacification of the right lung is again noted with increased moderate right  pleural effusion. Hyperdense faecal matter noted in the left colon.   May need further action Finalised by: &lt;DOCTOR&gt;</w:t>
      </w:r>
    </w:p>
    <w:p>
      <w:r>
        <w:t>Accession Number: 1605dbf5fdbd65b75e526505beaf9673576b4bf8958bdec3ff748d45d9e992b7</w:t>
      </w:r>
    </w:p>
    <w:p>
      <w:r>
        <w:t>Updated Date Time: 18/6/2018 9:52</w:t>
      </w:r>
    </w:p>
    <w:p>
      <w:pPr>
        <w:pStyle w:val="Heading2"/>
      </w:pPr>
      <w:r>
        <w:t>Layman Explanation</w:t>
      </w:r>
    </w:p>
    <w:p>
      <w:r>
        <w:t>This radiology report discusses       HISTORY SOB post thoracocentesis REPORT  Prior radiograph dated 16 June 2018 was reviewed. Left-sided central catheter is in stable position. The heart size is enlarged despite projection with coronary stent noted in situ. Hazy opacification of the right lung is again noted with increased moderate right  pleural effusion. Hyperdense faecal matter noted in the left colon.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