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8709</w:t>
      </w:r>
    </w:p>
    <w:p>
      <w:r>
        <w:t>Visit Number: a57f7fc2450ce87d8013a2ccca155fed2bffacfb4dc2dbe12f7d2e88f81e99b5</w:t>
      </w:r>
    </w:p>
    <w:p>
      <w:r>
        <w:t>Masked_PatientID: 8706</w:t>
      </w:r>
    </w:p>
    <w:p>
      <w:r>
        <w:t>Order ID: 64bdea047cbf1e99ebfd11af0c3b4c76669cd8ac8b1b75aa2c7593c82be98045</w:t>
      </w:r>
    </w:p>
    <w:p>
      <w:r>
        <w:t>Order Name: Chest X-ray</w:t>
      </w:r>
    </w:p>
    <w:p>
      <w:r>
        <w:t>Result Item Code: CHE-NOV</w:t>
      </w:r>
    </w:p>
    <w:p>
      <w:r>
        <w:t>Performed Date Time: 24/10/2015 9:10</w:t>
      </w:r>
    </w:p>
    <w:p>
      <w:r>
        <w:t>Line Num: 1</w:t>
      </w:r>
    </w:p>
    <w:p>
      <w:r>
        <w:t>Text:       HISTORY cabg REPORT There is suboptimal inspiratory effort.   It is difficult to assess the heart size and lung bases. Sternotomy wires, right internal jugular line and left chest drain are noted in situ.   There is pulmonary venous congestion in the lungs Increased bronchovascular and line markings are observed in the medial lower zones  bilaterally   Known / Minor  Finalised by: &lt;DOCTOR&gt;</w:t>
      </w:r>
    </w:p>
    <w:p>
      <w:r>
        <w:t>Accession Number: 40fc39fb6d3ed0eec304ae1f296810deb0c445cb4ee2430afd2c0bfb88ce6259</w:t>
      </w:r>
    </w:p>
    <w:p>
      <w:r>
        <w:t>Updated Date Time: 26/10/2015 8:03</w:t>
      </w:r>
    </w:p>
    <w:p>
      <w:pPr>
        <w:pStyle w:val="Heading2"/>
      </w:pPr>
      <w:r>
        <w:t>Layman Explanation</w:t>
      </w:r>
    </w:p>
    <w:p>
      <w:r>
        <w:t>This radiology report discusses       HISTORY cabg REPORT There is suboptimal inspiratory effort.   It is difficult to assess the heart size and lung bases. Sternotomy wires, right internal jugular line and left chest drain are noted in situ.   There is pulmonary venous congestion in the lungs Increased bronchovascular and line markings are observed in the medial lower zones  bilaterally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