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8743</w:t>
      </w:r>
    </w:p>
    <w:p>
      <w:r>
        <w:t>Visit Number: 0f130a23e896c427e8de0522255bc25e4937744e30b816f2afc3d6d4f89ba2a6</w:t>
      </w:r>
    </w:p>
    <w:p>
      <w:r>
        <w:t>Masked_PatientID: 8735</w:t>
      </w:r>
    </w:p>
    <w:p>
      <w:r>
        <w:t>Order ID: d827fc7a99b6906bcf4440b64b4001b399a1725e390bd5f59d48c7594b43ad94</w:t>
      </w:r>
    </w:p>
    <w:p>
      <w:r>
        <w:t>Order Name: Chest X-ray</w:t>
      </w:r>
    </w:p>
    <w:p>
      <w:r>
        <w:t>Result Item Code: CHE-NOV</w:t>
      </w:r>
    </w:p>
    <w:p>
      <w:r>
        <w:t>Performed Date Time: 06/4/2018 1:09</w:t>
      </w:r>
    </w:p>
    <w:p>
      <w:r>
        <w:t>Line Num: 1</w:t>
      </w:r>
    </w:p>
    <w:p>
      <w:r>
        <w:t>Text:       HISTORY sob REPORT   Tip of the right-sided CVP lines projected over the right atrium. The heart size is enlarged and there is pulmonary congestion noted. Bilateral Kerley B lines are observed.  There are also increased bilateral perihilar  opacities, worse in the lower zones. Findings are in keeping with underlying pulmonary  oedema. No large pleural effusion is seen.     Further action or early intervention required Finalised by: &lt;DOCTOR&gt;</w:t>
      </w:r>
    </w:p>
    <w:p>
      <w:r>
        <w:t>Accession Number: 5fb21faecd039dd020c877a49111ec0a3c85cc6abd8cc258de106302a2058559</w:t>
      </w:r>
    </w:p>
    <w:p>
      <w:r>
        <w:t>Updated Date Time: 06/4/2018 10:52</w:t>
      </w:r>
    </w:p>
    <w:p>
      <w:pPr>
        <w:pStyle w:val="Heading2"/>
      </w:pPr>
      <w:r>
        <w:t>Layman Explanation</w:t>
      </w:r>
    </w:p>
    <w:p>
      <w:r>
        <w:t>This radiology report discusses       HISTORY sob REPORT   Tip of the right-sided CVP lines projected over the right atrium. The heart size is enlarged and there is pulmonary congestion noted. Bilateral Kerley B lines are observed.  There are also increased bilateral perihilar  opacities, worse in the lower zones. Findings are in keeping with underlying pulmonary  oedema. No large pleural effusion is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