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8745</w:t>
      </w:r>
    </w:p>
    <w:p>
      <w:r>
        <w:t>Visit Number: 0f130a23e896c427e8de0522255bc25e4937744e30b816f2afc3d6d4f89ba2a6</w:t>
      </w:r>
    </w:p>
    <w:p>
      <w:r>
        <w:t>Masked_PatientID: 8735</w:t>
      </w:r>
    </w:p>
    <w:p>
      <w:r>
        <w:t>Order ID: 0f97554f4b97cc3c006070cda3ea87cfc04691599c4090f049f727d06acfffae</w:t>
      </w:r>
    </w:p>
    <w:p>
      <w:r>
        <w:t>Order Name: Chest X-ray</w:t>
      </w:r>
    </w:p>
    <w:p>
      <w:r>
        <w:t>Result Item Code: CHE-NOV</w:t>
      </w:r>
    </w:p>
    <w:p>
      <w:r>
        <w:t>Performed Date Time: 09/4/2018 15:12</w:t>
      </w:r>
    </w:p>
    <w:p>
      <w:r>
        <w:t>Line Num: 1</w:t>
      </w:r>
    </w:p>
    <w:p>
      <w:r>
        <w:t>Text:       HISTORY fluid overload REPORT  Reference is made to the previous radiograph from 6 April 2018. The tip of the right subclavian central line is projected over the SVC. There has been slight improvement in the degree of pulmonary venous congestion particularly  in the peripheral aspects, however, a significant amount of residual congestion remains.   There is a probable small left pleural effusion. The heart size cannot be accurately assessed in this AP sitting projection.  Known / Minor  Finalised by: &lt;DOCTOR&gt;</w:t>
      </w:r>
    </w:p>
    <w:p>
      <w:r>
        <w:t>Accession Number: 5204bdabe7245055060a10068260f0cb842c091dd2fcd36b0bd3a2b7f00550bf</w:t>
      </w:r>
    </w:p>
    <w:p>
      <w:r>
        <w:t>Updated Date Time: 10/4/2018 14:17</w:t>
      </w:r>
    </w:p>
    <w:p>
      <w:pPr>
        <w:pStyle w:val="Heading2"/>
      </w:pPr>
      <w:r>
        <w:t>Layman Explanation</w:t>
      </w:r>
    </w:p>
    <w:p>
      <w:r>
        <w:t>This radiology report discusses       HISTORY fluid overload REPORT  Reference is made to the previous radiograph from 6 April 2018. The tip of the right subclavian central line is projected over the SVC. There has been slight improvement in the degree of pulmonary venous congestion particularly  in the peripheral aspects, however, a significant amount of residual congestion remains.   There is a probable small left pleural effusion. The heart size cannot be accurately assessed in this AP sitting projection.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