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8756</w:t>
      </w:r>
    </w:p>
    <w:p>
      <w:r>
        <w:t>Visit Number: c97a659d3c1ea2d3ffde2623e074de3685fb2584608472a046f2dad5281650e9</w:t>
      </w:r>
    </w:p>
    <w:p>
      <w:r>
        <w:t>Masked_PatientID: 8735</w:t>
      </w:r>
    </w:p>
    <w:p>
      <w:r>
        <w:t>Order ID: 27f5840b36b4491b22c2e766ccea2cd7fcaf550405f76dd86b61a9c1434023c9</w:t>
      </w:r>
    </w:p>
    <w:p>
      <w:r>
        <w:t>Order Name: CT Chest or Thorax</w:t>
      </w:r>
    </w:p>
    <w:p>
      <w:r>
        <w:t>Result Item Code: CTCHE</w:t>
      </w:r>
    </w:p>
    <w:p>
      <w:r>
        <w:t>Performed Date Time: 11/6/2018 9:15</w:t>
      </w:r>
    </w:p>
    <w:p>
      <w:r>
        <w:t>Line Num: 1</w:t>
      </w:r>
    </w:p>
    <w:p>
      <w:r>
        <w:t>Text:       HISTORY Pulmonary aspergillosis on treatment; to monitor for interval progress TECHNIQUE Scans acquired as per department protocol. Intravenous contrast: Omnipaque 350 - Volume (ml): 50 FINDINGS  There is interval improvementin the appearance of the bilateral pulmonary nodules.   There is an example the largest nodule which is at the apical segment of the right  upper lobe (series 401 image 29) currently measures 2.2 cm x 1.6 cm whilst it previously  measured 2.7 cm x1.8 cm on the scan of 26 May 2018.  The nodules also show better  delineation of the borders and cavitation is present in some nodules.  No new lesions  are identified. There is no endobronchial abnormality is detected. The heart size is normal.  A trace of pericardial fluid is present and this is marginally  smaller.  No enlarged mediastinal lymph nodes are detected. The portions of the upper abdomen included on this scan shows no overt hepatic or  splenic lesion. CONCLUSION  Multiple bilateral pulmonary nodules are detectable but these are smaller and they  appear well defined in keeping with treatment response.   May need further action Finalised by: &lt;DOCTOR&gt;</w:t>
      </w:r>
    </w:p>
    <w:p>
      <w:r>
        <w:t>Accession Number: f751fd922b950d78c1ad9d519710aa5adbb644aef3d2ecd13cd76c5d169f5882</w:t>
      </w:r>
    </w:p>
    <w:p>
      <w:r>
        <w:t>Updated Date Time: 11/6/2018 10:30</w:t>
      </w:r>
    </w:p>
    <w:p>
      <w:pPr>
        <w:pStyle w:val="Heading2"/>
      </w:pPr>
      <w:r>
        <w:t>Layman Explanation</w:t>
      </w:r>
    </w:p>
    <w:p>
      <w:r>
        <w:t>This radiology report discusses       HISTORY Pulmonary aspergillosis on treatment; to monitor for interval progress TECHNIQUE Scans acquired as per department protocol. Intravenous contrast: Omnipaque 350 - Volume (ml): 50 FINDINGS  There is interval improvementin the appearance of the bilateral pulmonary nodules.   There is an example the largest nodule which is at the apical segment of the right  upper lobe (series 401 image 29) currently measures 2.2 cm x 1.6 cm whilst it previously  measured 2.7 cm x1.8 cm on the scan of 26 May 2018.  The nodules also show better  delineation of the borders and cavitation is present in some nodules.  No new lesions  are identified. There is no endobronchial abnormality is detected. The heart size is normal.  A trace of pericardial fluid is present and this is marginally  smaller.  No enlarged mediastinal lymph nodes are detected. The portions of the upper abdomen included on this scan shows no overt hepatic or  splenic lesion. CONCLUSION  Multiple bilateral pulmonary nodules are detectable but these are smaller and they  appear well defined in keeping with treatment response.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