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8736</w:t>
      </w:r>
    </w:p>
    <w:p>
      <w:r>
        <w:t>Visit Number: 1f6b478762b52dbcadae717c77b99cc5e3c5f0afff87659d2f6a1e5a6e73c27f</w:t>
      </w:r>
    </w:p>
    <w:p>
      <w:r>
        <w:t>Masked_PatientID: 8735</w:t>
      </w:r>
    </w:p>
    <w:p>
      <w:r>
        <w:t>Order ID: b4e5dc17c12f0dea5031c8a8edd68cf040522b8ce01448e87bc562bd6c93e043</w:t>
      </w:r>
    </w:p>
    <w:p>
      <w:r>
        <w:t>Order Name: Chest X-ray</w:t>
      </w:r>
    </w:p>
    <w:p>
      <w:r>
        <w:t>Result Item Code: CHE-NOV</w:t>
      </w:r>
    </w:p>
    <w:p>
      <w:r>
        <w:t>Performed Date Time: 16/1/2018 10:35</w:t>
      </w:r>
    </w:p>
    <w:p>
      <w:r>
        <w:t>Line Num: 1</w:t>
      </w:r>
    </w:p>
    <w:p>
      <w:r>
        <w:t>Text:       HISTORY fever for inx REPORT Prior chest radiograph of 12 January 2018 was reviewed. Cardiac size is within normal limits.  There is no consolidation or pleural effusion. Mild thoracolumbar spondylosis is seen.   Known /Minor  Reported by: &lt;DOCTOR&gt;</w:t>
      </w:r>
    </w:p>
    <w:p>
      <w:r>
        <w:t>Accession Number: 190f214ef326e9d960770dde7a1a968d2b7886fffab7eb7c7dd9de3084e403a3</w:t>
      </w:r>
    </w:p>
    <w:p>
      <w:r>
        <w:t>Updated Date Time: 17/1/2018 22:39</w:t>
      </w:r>
    </w:p>
    <w:p>
      <w:pPr>
        <w:pStyle w:val="Heading2"/>
      </w:pPr>
      <w:r>
        <w:t>Layman Explanation</w:t>
      </w:r>
    </w:p>
    <w:p>
      <w:r>
        <w:t>This radiology report discusses       HISTORY fever for inx REPORT Prior chest radiograph of 12 January 2018 was reviewed. Cardiac size is within normal limits.  There is no consolidation or pleural effusion. Mild thoracolumbar spondylosis is seen.   Known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